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E9A" w:rsidRDefault="00A256CF" w:rsidP="0032588E">
      <w:pPr>
        <w:widowControl w:val="0"/>
        <w:autoSpaceDE w:val="0"/>
        <w:autoSpaceDN w:val="0"/>
        <w:jc w:val="right"/>
        <w:outlineLvl w:val="1"/>
        <w:rPr>
          <w:sz w:val="24"/>
          <w:szCs w:val="24"/>
        </w:rPr>
      </w:pPr>
      <w:r>
        <w:rPr>
          <w:sz w:val="24"/>
          <w:szCs w:val="24"/>
        </w:rPr>
        <w:t>Приложение №2 к ДС№10</w:t>
      </w:r>
      <w:r w:rsidR="0032588E" w:rsidRPr="00C2064D">
        <w:rPr>
          <w:sz w:val="24"/>
          <w:szCs w:val="24"/>
        </w:rPr>
        <w:t xml:space="preserve">                                                                                                 </w:t>
      </w:r>
    </w:p>
    <w:p w:rsidR="0032588E" w:rsidRPr="00C2064D" w:rsidRDefault="0032588E" w:rsidP="0032588E">
      <w:pPr>
        <w:widowControl w:val="0"/>
        <w:autoSpaceDE w:val="0"/>
        <w:autoSpaceDN w:val="0"/>
        <w:jc w:val="right"/>
        <w:outlineLvl w:val="1"/>
        <w:rPr>
          <w:sz w:val="24"/>
          <w:szCs w:val="24"/>
        </w:rPr>
      </w:pPr>
      <w:r w:rsidRPr="00C2064D">
        <w:rPr>
          <w:sz w:val="24"/>
          <w:szCs w:val="24"/>
        </w:rPr>
        <w:t>Таблица 1.</w:t>
      </w:r>
      <w:r w:rsidR="00DF4CC8">
        <w:rPr>
          <w:sz w:val="24"/>
          <w:szCs w:val="24"/>
        </w:rPr>
        <w:t>1</w:t>
      </w:r>
      <w:r w:rsidR="007B022E">
        <w:rPr>
          <w:sz w:val="24"/>
          <w:szCs w:val="24"/>
        </w:rPr>
        <w:t>.</w:t>
      </w:r>
    </w:p>
    <w:p w:rsidR="0032588E" w:rsidRPr="00C2064D" w:rsidRDefault="0032588E" w:rsidP="0032588E">
      <w:pPr>
        <w:jc w:val="right"/>
        <w:rPr>
          <w:color w:val="000000" w:themeColor="text1"/>
          <w:sz w:val="28"/>
          <w:szCs w:val="28"/>
        </w:rPr>
      </w:pPr>
    </w:p>
    <w:p w:rsidR="00EA7E9A" w:rsidRDefault="00DF4CC8" w:rsidP="0032588E">
      <w:pPr>
        <w:jc w:val="center"/>
        <w:rPr>
          <w:color w:val="000000" w:themeColor="text1"/>
          <w:sz w:val="24"/>
          <w:szCs w:val="24"/>
        </w:rPr>
      </w:pPr>
      <w:r>
        <w:rPr>
          <w:color w:val="000000" w:themeColor="text1"/>
          <w:sz w:val="24"/>
          <w:szCs w:val="24"/>
        </w:rPr>
        <w:t xml:space="preserve">Рекомендуемые </w:t>
      </w:r>
      <w:r w:rsidRPr="00DF4CC8">
        <w:rPr>
          <w:color w:val="000000" w:themeColor="text1"/>
          <w:sz w:val="24"/>
          <w:szCs w:val="24"/>
        </w:rPr>
        <w:t xml:space="preserve">подходы к бальной оценке </w:t>
      </w:r>
      <w:r w:rsidR="00EA7E9A">
        <w:rPr>
          <w:color w:val="000000" w:themeColor="text1"/>
          <w:sz w:val="24"/>
          <w:szCs w:val="24"/>
        </w:rPr>
        <w:t xml:space="preserve">показателей результативности </w:t>
      </w:r>
    </w:p>
    <w:p w:rsidR="00EF2902" w:rsidRPr="00C2064D" w:rsidRDefault="00EF2902" w:rsidP="0032588E">
      <w:pPr>
        <w:jc w:val="center"/>
        <w:rPr>
          <w:color w:val="000000" w:themeColor="text1"/>
          <w:sz w:val="28"/>
          <w:szCs w:val="28"/>
        </w:rPr>
      </w:pPr>
      <w:r>
        <w:rPr>
          <w:color w:val="000000" w:themeColor="text1"/>
          <w:sz w:val="24"/>
          <w:szCs w:val="24"/>
        </w:rPr>
        <w:t>вводится в действие с 21.07.2025г.</w:t>
      </w:r>
    </w:p>
    <w:tbl>
      <w:tblPr>
        <w:tblpPr w:leftFromText="180" w:rightFromText="180" w:vertAnchor="text" w:tblpX="-635" w:tblpY="1"/>
        <w:tblOverlap w:val="never"/>
        <w:tblW w:w="10598" w:type="dxa"/>
        <w:tblLayout w:type="fixed"/>
        <w:tblLook w:val="04A0" w:firstRow="1" w:lastRow="0" w:firstColumn="1" w:lastColumn="0" w:noHBand="0" w:noVBand="1"/>
      </w:tblPr>
      <w:tblGrid>
        <w:gridCol w:w="557"/>
        <w:gridCol w:w="3828"/>
        <w:gridCol w:w="2552"/>
        <w:gridCol w:w="2810"/>
        <w:gridCol w:w="851"/>
      </w:tblGrid>
      <w:tr w:rsidR="0032588E" w:rsidRPr="00C2064D" w:rsidTr="004A3B24">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88E" w:rsidRPr="00C2064D" w:rsidRDefault="0032588E" w:rsidP="004A3B24">
            <w:pPr>
              <w:rPr>
                <w:b/>
                <w:bCs/>
                <w:color w:val="000000" w:themeColor="text1"/>
                <w:sz w:val="24"/>
                <w:szCs w:val="24"/>
              </w:rPr>
            </w:pPr>
            <w:r w:rsidRPr="00C2064D">
              <w:rPr>
                <w:b/>
                <w:bCs/>
                <w:color w:val="000000" w:themeColor="text1"/>
                <w:sz w:val="24"/>
                <w:szCs w:val="24"/>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32588E" w:rsidRPr="00C2064D" w:rsidRDefault="0032588E" w:rsidP="004A3B24">
            <w:pPr>
              <w:jc w:val="center"/>
              <w:rPr>
                <w:b/>
                <w:bCs/>
                <w:color w:val="000000" w:themeColor="text1"/>
                <w:sz w:val="24"/>
                <w:szCs w:val="24"/>
              </w:rPr>
            </w:pPr>
            <w:r w:rsidRPr="00C2064D">
              <w:rPr>
                <w:b/>
                <w:bCs/>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32588E" w:rsidRPr="00C2064D" w:rsidRDefault="0032588E" w:rsidP="004A3B24">
            <w:pPr>
              <w:ind w:left="-113" w:right="-101"/>
              <w:jc w:val="center"/>
              <w:rPr>
                <w:b/>
                <w:bCs/>
                <w:color w:val="000000" w:themeColor="text1"/>
                <w:sz w:val="24"/>
                <w:szCs w:val="24"/>
              </w:rPr>
            </w:pPr>
            <w:r w:rsidRPr="00C2064D">
              <w:rPr>
                <w:b/>
                <w:bCs/>
                <w:color w:val="000000" w:themeColor="text1"/>
                <w:sz w:val="24"/>
                <w:szCs w:val="24"/>
              </w:rPr>
              <w:t>Предположи-</w:t>
            </w:r>
          </w:p>
          <w:p w:rsidR="0032588E" w:rsidRPr="00C2064D" w:rsidRDefault="0032588E" w:rsidP="004A3B24">
            <w:pPr>
              <w:ind w:left="-113" w:right="-101"/>
              <w:jc w:val="center"/>
              <w:rPr>
                <w:b/>
                <w:bCs/>
                <w:color w:val="000000" w:themeColor="text1"/>
                <w:sz w:val="24"/>
                <w:szCs w:val="24"/>
              </w:rPr>
            </w:pPr>
            <w:r w:rsidRPr="00C2064D">
              <w:rPr>
                <w:b/>
                <w:bCs/>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32588E" w:rsidRPr="00C2064D" w:rsidRDefault="0032588E" w:rsidP="004A3B24">
            <w:pPr>
              <w:ind w:left="-113" w:right="-101"/>
              <w:jc w:val="center"/>
              <w:rPr>
                <w:b/>
                <w:bCs/>
                <w:color w:val="000000" w:themeColor="text1"/>
                <w:sz w:val="24"/>
                <w:szCs w:val="24"/>
              </w:rPr>
            </w:pPr>
            <w:r w:rsidRPr="00C2064D">
              <w:rPr>
                <w:b/>
                <w:bCs/>
                <w:color w:val="000000" w:themeColor="text1"/>
                <w:sz w:val="24"/>
                <w:szCs w:val="24"/>
              </w:rPr>
              <w:t>Индикаторы выполнения показателя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88E" w:rsidRPr="00C2064D" w:rsidRDefault="0032588E" w:rsidP="004A3B24">
            <w:pPr>
              <w:ind w:left="-113" w:right="-101"/>
              <w:jc w:val="center"/>
              <w:rPr>
                <w:b/>
                <w:bCs/>
                <w:color w:val="000000" w:themeColor="text1"/>
                <w:sz w:val="24"/>
                <w:szCs w:val="24"/>
              </w:rPr>
            </w:pPr>
            <w:r w:rsidRPr="00C2064D">
              <w:rPr>
                <w:b/>
                <w:bCs/>
                <w:color w:val="000000" w:themeColor="text1"/>
                <w:sz w:val="24"/>
                <w:szCs w:val="24"/>
              </w:rPr>
              <w:t>Макс. балл**</w:t>
            </w:r>
          </w:p>
        </w:tc>
      </w:tr>
      <w:tr w:rsidR="00A51CD3" w:rsidRPr="00C2064D" w:rsidTr="00C651BB">
        <w:trPr>
          <w:trHeight w:val="685"/>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A51CD3" w:rsidRPr="00C2064D" w:rsidRDefault="00A51CD3" w:rsidP="00EA42D8">
            <w:pPr>
              <w:ind w:left="-113" w:right="-101"/>
              <w:jc w:val="center"/>
              <w:rPr>
                <w:b/>
                <w:bCs/>
                <w:color w:val="000000" w:themeColor="text1"/>
                <w:sz w:val="28"/>
                <w:szCs w:val="28"/>
              </w:rPr>
            </w:pPr>
            <w:r w:rsidRPr="00C2064D">
              <w:rPr>
                <w:b/>
                <w:bCs/>
                <w:color w:val="000000" w:themeColor="text1"/>
                <w:sz w:val="24"/>
                <w:szCs w:val="24"/>
              </w:rPr>
              <w:t>Взрослое население (в возрасте 18 лет и старше)</w:t>
            </w:r>
          </w:p>
        </w:tc>
      </w:tr>
      <w:tr w:rsidR="0032588E" w:rsidRPr="00C2064D" w:rsidTr="004A3B24">
        <w:trPr>
          <w:trHeight w:val="761"/>
        </w:trPr>
        <w:tc>
          <w:tcPr>
            <w:tcW w:w="10598" w:type="dxa"/>
            <w:gridSpan w:val="5"/>
            <w:tcBorders>
              <w:top w:val="single" w:sz="4" w:space="0" w:color="auto"/>
              <w:left w:val="single" w:sz="4" w:space="0" w:color="auto"/>
              <w:bottom w:val="single" w:sz="4" w:space="0" w:color="auto"/>
              <w:right w:val="single" w:sz="4" w:space="0" w:color="auto"/>
            </w:tcBorders>
            <w:vAlign w:val="center"/>
          </w:tcPr>
          <w:p w:rsidR="0032588E" w:rsidRPr="00C2064D" w:rsidRDefault="0032588E" w:rsidP="004A3B24">
            <w:pPr>
              <w:ind w:left="-113" w:right="-101"/>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w:t>
            </w:r>
          </w:p>
        </w:tc>
      </w:tr>
      <w:tr w:rsidR="0032588E" w:rsidRPr="00C2064D" w:rsidTr="004A3B2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88E" w:rsidRPr="00C2064D" w:rsidRDefault="0032588E" w:rsidP="004A3B24">
            <w:pPr>
              <w:jc w:val="center"/>
              <w:rPr>
                <w:color w:val="000000" w:themeColor="text1"/>
                <w:sz w:val="24"/>
                <w:szCs w:val="24"/>
              </w:rPr>
            </w:pPr>
            <w:r w:rsidRPr="00C2064D">
              <w:rPr>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32588E" w:rsidRPr="00C2064D" w:rsidRDefault="0032588E" w:rsidP="0063026F">
            <w:pPr>
              <w:jc w:val="both"/>
              <w:rPr>
                <w:color w:val="000000" w:themeColor="text1"/>
                <w:sz w:val="24"/>
                <w:szCs w:val="24"/>
              </w:rPr>
            </w:pPr>
            <w:r w:rsidRPr="00C2064D">
              <w:rPr>
                <w:color w:val="000000" w:themeColor="text1"/>
                <w:sz w:val="24"/>
                <w:szCs w:val="24"/>
              </w:rPr>
              <w:t xml:space="preserve">Доля </w:t>
            </w:r>
            <w:r w:rsidR="0063026F">
              <w:rPr>
                <w:color w:val="000000" w:themeColor="text1"/>
                <w:sz w:val="24"/>
                <w:szCs w:val="24"/>
              </w:rPr>
              <w:t>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00E83663">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32588E" w:rsidRPr="00C2064D" w:rsidRDefault="0032588E" w:rsidP="004A3B24">
            <w:pPr>
              <w:ind w:left="-113" w:right="-101"/>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32588E" w:rsidRPr="00C2064D" w:rsidRDefault="0032588E" w:rsidP="004A3B24">
            <w:pPr>
              <w:ind w:left="-113" w:right="-101"/>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588E" w:rsidRPr="00C2064D" w:rsidRDefault="0032588E" w:rsidP="004A3B24">
            <w:pPr>
              <w:ind w:left="-113" w:right="-101"/>
              <w:jc w:val="center"/>
              <w:rPr>
                <w:color w:val="000000" w:themeColor="text1"/>
                <w:sz w:val="24"/>
                <w:szCs w:val="24"/>
              </w:rPr>
            </w:pPr>
          </w:p>
        </w:tc>
      </w:tr>
      <w:tr w:rsidR="00A51CD3" w:rsidRPr="00C2064D" w:rsidTr="004A3B2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CD3" w:rsidRPr="00C2064D" w:rsidRDefault="00A51CD3" w:rsidP="00A51CD3">
            <w:pPr>
              <w:jc w:val="center"/>
              <w:rPr>
                <w:color w:val="000000" w:themeColor="text1"/>
                <w:sz w:val="24"/>
                <w:szCs w:val="24"/>
              </w:rPr>
            </w:pPr>
            <w:r>
              <w:rPr>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tcPr>
          <w:p w:rsidR="00A51CD3" w:rsidRPr="00C2064D" w:rsidRDefault="00A51CD3" w:rsidP="00A51CD3">
            <w:pPr>
              <w:jc w:val="both"/>
              <w:rPr>
                <w:color w:val="000000" w:themeColor="text1"/>
                <w:sz w:val="24"/>
                <w:szCs w:val="24"/>
              </w:rPr>
            </w:pPr>
            <w:r>
              <w:rPr>
                <w:color w:val="000000" w:themeColor="text1"/>
                <w:sz w:val="24"/>
                <w:szCs w:val="24"/>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Pr>
                <w:color w:val="000000" w:themeColor="text1"/>
                <w:sz w:val="24"/>
                <w:szCs w:val="24"/>
              </w:rPr>
              <w:t>с</w:t>
            </w:r>
            <w:proofErr w:type="gramEnd"/>
            <w:r>
              <w:rPr>
                <w:color w:val="000000" w:themeColor="text1"/>
                <w:sz w:val="24"/>
                <w:szCs w:val="24"/>
              </w:rPr>
              <w:t xml:space="preserve"> впервые </w:t>
            </w:r>
            <w:proofErr w:type="gramStart"/>
            <w:r>
              <w:rPr>
                <w:color w:val="000000" w:themeColor="text1"/>
                <w:sz w:val="24"/>
                <w:szCs w:val="24"/>
              </w:rPr>
              <w:t>в</w:t>
            </w:r>
            <w:proofErr w:type="gramEnd"/>
            <w:r>
              <w:rPr>
                <w:color w:val="000000" w:themeColor="text1"/>
                <w:sz w:val="24"/>
                <w:szCs w:val="24"/>
              </w:rPr>
              <w:t xml:space="preserve"> жизни установленным диагнозом за период</w:t>
            </w:r>
            <w:r w:rsidR="00E83663">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1 балл;</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2 балла;</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Выше среднего - 1 балл;</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2</w:t>
            </w:r>
          </w:p>
        </w:tc>
      </w:tr>
      <w:tr w:rsidR="00A51CD3" w:rsidRPr="00C2064D" w:rsidTr="004A3B2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CD3" w:rsidRDefault="00A51CD3" w:rsidP="00A51CD3">
            <w:pPr>
              <w:jc w:val="center"/>
              <w:rPr>
                <w:color w:val="000000" w:themeColor="text1"/>
                <w:sz w:val="24"/>
                <w:szCs w:val="24"/>
              </w:rPr>
            </w:pPr>
            <w:r>
              <w:rPr>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tcPr>
          <w:p w:rsidR="00A51CD3" w:rsidRDefault="00A51CD3" w:rsidP="00A51CD3">
            <w:pPr>
              <w:jc w:val="both"/>
              <w:rPr>
                <w:color w:val="000000" w:themeColor="text1"/>
                <w:sz w:val="24"/>
                <w:szCs w:val="24"/>
              </w:rPr>
            </w:pPr>
            <w:r>
              <w:rPr>
                <w:color w:val="000000" w:themeColor="text1"/>
                <w:sz w:val="24"/>
                <w:szCs w:val="24"/>
              </w:rPr>
              <w:t xml:space="preserve">Доля взрослых с подозрением на злокачественное новообразование, выявленным впервые при </w:t>
            </w:r>
            <w:r w:rsidRPr="00B31AD5">
              <w:rPr>
                <w:color w:val="000000" w:themeColor="text1"/>
                <w:sz w:val="24"/>
                <w:szCs w:val="24"/>
              </w:rPr>
              <w:t xml:space="preserve"> профилактических медицинских осмотрах и</w:t>
            </w:r>
            <w:r>
              <w:rPr>
                <w:color w:val="000000" w:themeColor="text1"/>
                <w:sz w:val="24"/>
                <w:szCs w:val="24"/>
              </w:rPr>
              <w:t>ли</w:t>
            </w:r>
            <w:r w:rsidRPr="00B31AD5">
              <w:rPr>
                <w:color w:val="000000" w:themeColor="text1"/>
                <w:sz w:val="24"/>
                <w:szCs w:val="24"/>
              </w:rPr>
              <w:t xml:space="preserve"> диспансеризации за период,</w:t>
            </w:r>
            <w:r>
              <w:rPr>
                <w:color w:val="000000" w:themeColor="text1"/>
                <w:sz w:val="24"/>
                <w:szCs w:val="24"/>
              </w:rPr>
              <w:t xml:space="preserve">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r w:rsidR="00E83663">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A51CD3" w:rsidRPr="00C2064D" w:rsidRDefault="00A51CD3" w:rsidP="00A51CD3">
            <w:pPr>
              <w:ind w:left="-113" w:right="-101"/>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A51CD3" w:rsidRPr="00C2064D" w:rsidRDefault="00A51CD3" w:rsidP="00A51CD3">
            <w:pPr>
              <w:ind w:left="-113" w:right="-101"/>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CD3" w:rsidRPr="00C2064D" w:rsidRDefault="00A51CD3" w:rsidP="00A51CD3">
            <w:pPr>
              <w:ind w:left="-113" w:right="-101"/>
              <w:jc w:val="center"/>
              <w:rPr>
                <w:color w:val="000000" w:themeColor="text1"/>
                <w:sz w:val="24"/>
                <w:szCs w:val="24"/>
              </w:rPr>
            </w:pPr>
          </w:p>
        </w:tc>
      </w:tr>
      <w:tr w:rsidR="00A51CD3" w:rsidRPr="00C2064D" w:rsidTr="004A3B2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CD3" w:rsidRDefault="00A51CD3" w:rsidP="00A51CD3">
            <w:pPr>
              <w:jc w:val="center"/>
              <w:rPr>
                <w:color w:val="000000" w:themeColor="text1"/>
                <w:sz w:val="24"/>
                <w:szCs w:val="24"/>
              </w:rPr>
            </w:pPr>
            <w:r>
              <w:rPr>
                <w:color w:val="000000" w:themeColor="text1"/>
                <w:sz w:val="24"/>
                <w:szCs w:val="24"/>
              </w:rPr>
              <w:t>4</w:t>
            </w:r>
          </w:p>
        </w:tc>
        <w:tc>
          <w:tcPr>
            <w:tcW w:w="3828" w:type="dxa"/>
            <w:tcBorders>
              <w:top w:val="single" w:sz="4" w:space="0" w:color="auto"/>
              <w:left w:val="nil"/>
              <w:bottom w:val="single" w:sz="4" w:space="0" w:color="auto"/>
              <w:right w:val="single" w:sz="4" w:space="0" w:color="auto"/>
            </w:tcBorders>
            <w:shd w:val="clear" w:color="auto" w:fill="auto"/>
            <w:vAlign w:val="center"/>
          </w:tcPr>
          <w:p w:rsidR="00A51CD3" w:rsidRDefault="00A51CD3" w:rsidP="00A51CD3">
            <w:pPr>
              <w:jc w:val="both"/>
              <w:rPr>
                <w:color w:val="000000" w:themeColor="text1"/>
                <w:sz w:val="24"/>
                <w:szCs w:val="24"/>
              </w:rPr>
            </w:pPr>
            <w:proofErr w:type="gramStart"/>
            <w:r>
              <w:rPr>
                <w:color w:val="000000" w:themeColor="text1"/>
                <w:sz w:val="24"/>
                <w:szCs w:val="24"/>
              </w:rPr>
              <w:t xml:space="preserve">Доля взрослых с установленным диагнозом хроническая </w:t>
            </w:r>
            <w:proofErr w:type="spellStart"/>
            <w:r>
              <w:rPr>
                <w:color w:val="000000" w:themeColor="text1"/>
                <w:sz w:val="24"/>
                <w:szCs w:val="24"/>
              </w:rPr>
              <w:t>обструктивная</w:t>
            </w:r>
            <w:proofErr w:type="spellEnd"/>
            <w:r>
              <w:rPr>
                <w:color w:val="000000" w:themeColor="text1"/>
                <w:sz w:val="24"/>
                <w:szCs w:val="24"/>
              </w:rPr>
              <w:t xml:space="preserve"> болезнь легких, </w:t>
            </w:r>
            <w:r>
              <w:t xml:space="preserve"> </w:t>
            </w:r>
            <w:r w:rsidRPr="00215994">
              <w:rPr>
                <w:color w:val="000000" w:themeColor="text1"/>
                <w:sz w:val="24"/>
                <w:szCs w:val="24"/>
              </w:rPr>
              <w:t>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w:t>
            </w:r>
            <w:r>
              <w:rPr>
                <w:color w:val="000000" w:themeColor="text1"/>
                <w:sz w:val="24"/>
                <w:szCs w:val="24"/>
              </w:rPr>
              <w:t xml:space="preserve"> хроническая </w:t>
            </w:r>
            <w:r>
              <w:t xml:space="preserve"> </w:t>
            </w:r>
            <w:proofErr w:type="spellStart"/>
            <w:r w:rsidRPr="00215994">
              <w:rPr>
                <w:color w:val="000000" w:themeColor="text1"/>
                <w:sz w:val="24"/>
                <w:szCs w:val="24"/>
              </w:rPr>
              <w:t>обструктивная</w:t>
            </w:r>
            <w:proofErr w:type="spellEnd"/>
            <w:r w:rsidR="0058225E">
              <w:rPr>
                <w:color w:val="000000" w:themeColor="text1"/>
                <w:sz w:val="24"/>
                <w:szCs w:val="24"/>
              </w:rPr>
              <w:t xml:space="preserve"> </w:t>
            </w:r>
            <w:r w:rsidR="0058225E" w:rsidRPr="00B87BAD">
              <w:rPr>
                <w:sz w:val="24"/>
                <w:szCs w:val="24"/>
              </w:rPr>
              <w:lastRenderedPageBreak/>
              <w:t>легочная</w:t>
            </w:r>
            <w:r w:rsidR="0058225E">
              <w:rPr>
                <w:color w:val="000000" w:themeColor="text1"/>
                <w:sz w:val="24"/>
                <w:szCs w:val="24"/>
              </w:rPr>
              <w:t xml:space="preserve"> болезнь</w:t>
            </w:r>
            <w:r>
              <w:rPr>
                <w:color w:val="000000" w:themeColor="text1"/>
                <w:sz w:val="24"/>
                <w:szCs w:val="24"/>
              </w:rPr>
              <w:t xml:space="preserve"> за период</w:t>
            </w:r>
            <w:r w:rsidR="0058225E">
              <w:rPr>
                <w:color w:val="000000" w:themeColor="text1"/>
                <w:sz w:val="24"/>
                <w:szCs w:val="24"/>
              </w:rPr>
              <w:t>.</w:t>
            </w:r>
            <w:proofErr w:type="gramEnd"/>
          </w:p>
        </w:tc>
        <w:tc>
          <w:tcPr>
            <w:tcW w:w="2552" w:type="dxa"/>
            <w:tcBorders>
              <w:top w:val="single" w:sz="4" w:space="0" w:color="auto"/>
              <w:left w:val="nil"/>
              <w:bottom w:val="single" w:sz="4" w:space="0" w:color="auto"/>
              <w:right w:val="single" w:sz="4" w:space="0" w:color="auto"/>
            </w:tcBorders>
          </w:tcPr>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lastRenderedPageBreak/>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Выше среднего - 0,5 балла;</w:t>
            </w:r>
          </w:p>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1CD3" w:rsidRPr="00C2064D" w:rsidRDefault="00A51CD3" w:rsidP="00A51CD3">
            <w:pPr>
              <w:ind w:left="-113" w:right="-101"/>
              <w:jc w:val="center"/>
              <w:rPr>
                <w:color w:val="000000" w:themeColor="text1"/>
                <w:sz w:val="24"/>
                <w:szCs w:val="24"/>
              </w:rPr>
            </w:pPr>
            <w:r w:rsidRPr="00C2064D">
              <w:rPr>
                <w:color w:val="000000" w:themeColor="text1"/>
                <w:sz w:val="24"/>
                <w:szCs w:val="24"/>
              </w:rPr>
              <w:t>1</w:t>
            </w:r>
          </w:p>
        </w:tc>
      </w:tr>
      <w:tr w:rsidR="009C519F" w:rsidRPr="00C2064D" w:rsidTr="004A3B2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519F" w:rsidRDefault="009C519F" w:rsidP="009C519F">
            <w:pPr>
              <w:jc w:val="center"/>
              <w:rPr>
                <w:color w:val="000000" w:themeColor="text1"/>
                <w:sz w:val="24"/>
                <w:szCs w:val="24"/>
              </w:rPr>
            </w:pPr>
            <w:r>
              <w:rPr>
                <w:color w:val="000000" w:themeColor="text1"/>
                <w:sz w:val="24"/>
                <w:szCs w:val="24"/>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tcPr>
          <w:p w:rsidR="009C519F" w:rsidRDefault="009C519F" w:rsidP="009C519F">
            <w:pPr>
              <w:jc w:val="both"/>
              <w:rPr>
                <w:color w:val="000000" w:themeColor="text1"/>
                <w:sz w:val="24"/>
                <w:szCs w:val="24"/>
              </w:rPr>
            </w:pPr>
            <w:r>
              <w:rPr>
                <w:color w:val="000000" w:themeColor="text1"/>
                <w:sz w:val="24"/>
                <w:szCs w:val="24"/>
              </w:rPr>
              <w:t xml:space="preserve">Доля взрослых с установленным диагнозом сахарный диабет, </w:t>
            </w:r>
            <w:r>
              <w:t xml:space="preserve"> </w:t>
            </w:r>
            <w:r w:rsidRPr="002F71C8">
              <w:rPr>
                <w:color w:val="000000" w:themeColor="text1"/>
                <w:sz w:val="24"/>
                <w:szCs w:val="24"/>
              </w:rPr>
              <w:t xml:space="preserve">выявленным впервые при профилактических медицинских осмотрах и диспансеризации за период, от общего числа взрослых пациентов </w:t>
            </w:r>
            <w:proofErr w:type="gramStart"/>
            <w:r w:rsidRPr="002F71C8">
              <w:rPr>
                <w:color w:val="000000" w:themeColor="text1"/>
                <w:sz w:val="24"/>
                <w:szCs w:val="24"/>
              </w:rPr>
              <w:t>с</w:t>
            </w:r>
            <w:proofErr w:type="gramEnd"/>
            <w:r w:rsidRPr="002F71C8">
              <w:rPr>
                <w:color w:val="000000" w:themeColor="text1"/>
                <w:sz w:val="24"/>
                <w:szCs w:val="24"/>
              </w:rPr>
              <w:t xml:space="preserve"> впервые </w:t>
            </w:r>
            <w:proofErr w:type="gramStart"/>
            <w:r w:rsidRPr="002F71C8">
              <w:rPr>
                <w:color w:val="000000" w:themeColor="text1"/>
                <w:sz w:val="24"/>
                <w:szCs w:val="24"/>
              </w:rPr>
              <w:t>в</w:t>
            </w:r>
            <w:proofErr w:type="gramEnd"/>
            <w:r w:rsidRPr="002F71C8">
              <w:rPr>
                <w:color w:val="000000" w:themeColor="text1"/>
                <w:sz w:val="24"/>
                <w:szCs w:val="24"/>
              </w:rPr>
              <w:t xml:space="preserve"> жизни установленным диагнозом</w:t>
            </w:r>
            <w:r>
              <w:rPr>
                <w:color w:val="000000" w:themeColor="text1"/>
                <w:sz w:val="24"/>
                <w:szCs w:val="24"/>
              </w:rPr>
              <w:t xml:space="preserve"> сахарный диабет за период</w:t>
            </w:r>
            <w:r w:rsidR="00AB02D8">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9C519F" w:rsidRPr="00C2064D" w:rsidRDefault="009C519F" w:rsidP="009C519F">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9C519F" w:rsidRPr="00C2064D" w:rsidRDefault="009C519F" w:rsidP="009C519F">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9C519F" w:rsidRPr="00C2064D" w:rsidRDefault="009C519F" w:rsidP="009C519F">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9C519F" w:rsidRPr="00C2064D" w:rsidRDefault="009C519F" w:rsidP="009C519F">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9C519F" w:rsidRPr="00C2064D" w:rsidRDefault="009C519F" w:rsidP="009C519F">
            <w:pPr>
              <w:ind w:left="-113" w:right="-101"/>
              <w:jc w:val="center"/>
              <w:rPr>
                <w:color w:val="000000" w:themeColor="text1"/>
                <w:sz w:val="24"/>
                <w:szCs w:val="24"/>
              </w:rPr>
            </w:pPr>
            <w:r w:rsidRPr="00C2064D">
              <w:rPr>
                <w:color w:val="000000" w:themeColor="text1"/>
                <w:sz w:val="24"/>
                <w:szCs w:val="24"/>
              </w:rPr>
              <w:t>Выше среднего - 0,5 балла;</w:t>
            </w:r>
          </w:p>
          <w:p w:rsidR="009C519F" w:rsidRPr="00C2064D" w:rsidRDefault="009C519F" w:rsidP="009C519F">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519F" w:rsidRPr="00C2064D" w:rsidRDefault="009C519F" w:rsidP="009C519F">
            <w:pPr>
              <w:ind w:left="-113" w:right="-101"/>
              <w:jc w:val="center"/>
              <w:rPr>
                <w:color w:val="000000" w:themeColor="text1"/>
                <w:sz w:val="24"/>
                <w:szCs w:val="24"/>
              </w:rPr>
            </w:pPr>
            <w:r w:rsidRPr="00C2064D">
              <w:rPr>
                <w:color w:val="000000" w:themeColor="text1"/>
                <w:sz w:val="24"/>
                <w:szCs w:val="24"/>
              </w:rPr>
              <w:t>1</w:t>
            </w:r>
          </w:p>
        </w:tc>
      </w:tr>
      <w:tr w:rsidR="009C519F" w:rsidRPr="00C2064D" w:rsidTr="004A3B2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519F" w:rsidRDefault="009C519F" w:rsidP="009C519F">
            <w:pPr>
              <w:jc w:val="center"/>
              <w:rPr>
                <w:color w:val="000000" w:themeColor="text1"/>
                <w:sz w:val="24"/>
                <w:szCs w:val="24"/>
              </w:rPr>
            </w:pPr>
            <w:r>
              <w:rPr>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tcPr>
          <w:p w:rsidR="009C519F" w:rsidRDefault="009C519F" w:rsidP="009C519F">
            <w:pPr>
              <w:jc w:val="both"/>
              <w:rPr>
                <w:color w:val="000000" w:themeColor="text1"/>
                <w:sz w:val="24"/>
                <w:szCs w:val="24"/>
              </w:rPr>
            </w:pPr>
            <w:r w:rsidRPr="005F380A">
              <w:rPr>
                <w:color w:val="000000" w:themeColor="text1"/>
                <w:sz w:val="24"/>
                <w:szCs w:val="24"/>
              </w:rPr>
              <w:t>Доля взрослых с</w:t>
            </w:r>
            <w:r>
              <w:rPr>
                <w:color w:val="000000" w:themeColor="text1"/>
                <w:sz w:val="24"/>
                <w:szCs w:val="24"/>
              </w:rPr>
              <w:t xml:space="preserve"> подозрением на злокачественное новообразование органов дыхания</w:t>
            </w:r>
            <w:r w:rsidRPr="005F380A">
              <w:rPr>
                <w:color w:val="000000" w:themeColor="text1"/>
                <w:sz w:val="24"/>
                <w:szCs w:val="24"/>
              </w:rPr>
              <w:t>,  выявленным впервые при профилактическ</w:t>
            </w:r>
            <w:r>
              <w:rPr>
                <w:color w:val="000000" w:themeColor="text1"/>
                <w:sz w:val="24"/>
                <w:szCs w:val="24"/>
              </w:rPr>
              <w:t>ом</w:t>
            </w:r>
            <w:r w:rsidRPr="005F380A">
              <w:rPr>
                <w:color w:val="000000" w:themeColor="text1"/>
                <w:sz w:val="24"/>
                <w:szCs w:val="24"/>
              </w:rPr>
              <w:t xml:space="preserve"> медицинск</w:t>
            </w:r>
            <w:r>
              <w:rPr>
                <w:color w:val="000000" w:themeColor="text1"/>
                <w:sz w:val="24"/>
                <w:szCs w:val="24"/>
              </w:rPr>
              <w:t>ом</w:t>
            </w:r>
            <w:r w:rsidRPr="005F380A">
              <w:rPr>
                <w:color w:val="000000" w:themeColor="text1"/>
                <w:sz w:val="24"/>
                <w:szCs w:val="24"/>
              </w:rPr>
              <w:t xml:space="preserve"> осмотр</w:t>
            </w:r>
            <w:r>
              <w:rPr>
                <w:color w:val="000000" w:themeColor="text1"/>
                <w:sz w:val="24"/>
                <w:szCs w:val="24"/>
              </w:rPr>
              <w:t>е</w:t>
            </w:r>
            <w:r w:rsidRPr="005F380A">
              <w:rPr>
                <w:color w:val="000000" w:themeColor="text1"/>
                <w:sz w:val="24"/>
                <w:szCs w:val="24"/>
              </w:rPr>
              <w:t xml:space="preserve"> и</w:t>
            </w:r>
            <w:r>
              <w:rPr>
                <w:color w:val="000000" w:themeColor="text1"/>
                <w:sz w:val="24"/>
                <w:szCs w:val="24"/>
              </w:rPr>
              <w:t>ли</w:t>
            </w:r>
            <w:r w:rsidRPr="005F380A">
              <w:rPr>
                <w:color w:val="000000" w:themeColor="text1"/>
                <w:sz w:val="24"/>
                <w:szCs w:val="24"/>
              </w:rPr>
              <w:t xml:space="preserve"> диспансеризации, от общего числа взрослых пациентов с </w:t>
            </w:r>
            <w:r>
              <w:rPr>
                <w:color w:val="000000" w:themeColor="text1"/>
                <w:sz w:val="24"/>
                <w:szCs w:val="24"/>
              </w:rPr>
              <w:t>подозрением на злокачественное новообразование или впервые в жизни установленным диагнозом злокачественное новообразование органов дыхания</w:t>
            </w:r>
            <w:r w:rsidR="00AB02D8">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9C519F" w:rsidRPr="00C2064D" w:rsidRDefault="009C519F" w:rsidP="009C519F">
            <w:pPr>
              <w:ind w:left="-113" w:right="-101"/>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C519F" w:rsidRPr="00C2064D" w:rsidRDefault="009C519F" w:rsidP="009C519F">
            <w:pPr>
              <w:ind w:left="-113" w:right="-101"/>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519F" w:rsidRPr="00C2064D" w:rsidRDefault="009C519F" w:rsidP="009C519F">
            <w:pPr>
              <w:ind w:left="-113" w:right="-101"/>
              <w:jc w:val="center"/>
              <w:rPr>
                <w:color w:val="000000" w:themeColor="text1"/>
                <w:sz w:val="24"/>
                <w:szCs w:val="24"/>
              </w:rPr>
            </w:pPr>
          </w:p>
        </w:tc>
      </w:tr>
      <w:tr w:rsidR="009611DE" w:rsidRPr="00C2064D" w:rsidTr="00C651B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611DE" w:rsidRPr="009611DE" w:rsidRDefault="009611DE" w:rsidP="009C519F">
            <w:pPr>
              <w:ind w:left="-113" w:right="-101"/>
              <w:jc w:val="center"/>
              <w:rPr>
                <w:b/>
                <w:color w:val="000000" w:themeColor="text1"/>
                <w:sz w:val="24"/>
                <w:szCs w:val="24"/>
              </w:rPr>
            </w:pPr>
            <w:r w:rsidRPr="009611DE">
              <w:rPr>
                <w:b/>
                <w:color w:val="000000" w:themeColor="text1"/>
                <w:sz w:val="24"/>
                <w:szCs w:val="24"/>
              </w:rPr>
              <w:t>Оценка эффективности диспансерного наблюдения</w:t>
            </w:r>
          </w:p>
        </w:tc>
      </w:tr>
      <w:tr w:rsidR="009C519F" w:rsidRPr="00C2064D" w:rsidTr="004A3B24">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519F" w:rsidRDefault="009C519F" w:rsidP="009C519F">
            <w:pPr>
              <w:jc w:val="center"/>
              <w:rPr>
                <w:color w:val="000000" w:themeColor="text1"/>
                <w:sz w:val="24"/>
                <w:szCs w:val="24"/>
              </w:rPr>
            </w:pPr>
            <w:r>
              <w:rPr>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tcPr>
          <w:p w:rsidR="009C519F" w:rsidRPr="005F380A" w:rsidRDefault="009C519F" w:rsidP="00B87BAD">
            <w:pPr>
              <w:jc w:val="both"/>
              <w:rPr>
                <w:color w:val="000000" w:themeColor="text1"/>
                <w:sz w:val="24"/>
                <w:szCs w:val="24"/>
              </w:rPr>
            </w:pPr>
            <w:proofErr w:type="gramStart"/>
            <w:r w:rsidRPr="00E57E9A">
              <w:rPr>
                <w:color w:val="000000" w:themeColor="text1"/>
                <w:sz w:val="24"/>
                <w:szCs w:val="24"/>
              </w:rPr>
              <w:t>Доля взрослых с болезнями системы кровообращения</w:t>
            </w:r>
            <w:r w:rsidR="001B2524">
              <w:rPr>
                <w:rFonts w:ascii="Calibri" w:hAnsi="Calibri"/>
                <w:color w:val="000000" w:themeColor="text1"/>
                <w:sz w:val="24"/>
                <w:szCs w:val="24"/>
              </w:rPr>
              <w:t>*</w:t>
            </w:r>
            <w:r>
              <w:rPr>
                <w:rFonts w:ascii="Calibri" w:hAnsi="Calibri"/>
                <w:color w:val="000000" w:themeColor="text1"/>
                <w:sz w:val="24"/>
                <w:szCs w:val="24"/>
              </w:rPr>
              <w:t xml:space="preserve"> </w:t>
            </w:r>
            <w:r w:rsidRPr="00E57E9A">
              <w:rPr>
                <w:color w:val="000000" w:themeColor="text1"/>
                <w:sz w:val="24"/>
                <w:szCs w:val="24"/>
              </w:rPr>
              <w:t>с высоким риском</w:t>
            </w:r>
            <w:r>
              <w:rPr>
                <w:color w:val="000000" w:themeColor="text1"/>
                <w:sz w:val="24"/>
                <w:szCs w:val="24"/>
              </w:rPr>
              <w:t xml:space="preserve">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r w:rsidR="003E2667">
              <w:rPr>
                <w:color w:val="000000" w:themeColor="text1"/>
                <w:sz w:val="24"/>
                <w:szCs w:val="24"/>
              </w:rPr>
              <w:t xml:space="preserve">, </w:t>
            </w:r>
            <w:r w:rsidR="00B87BAD">
              <w:rPr>
                <w:color w:val="000000" w:themeColor="text1"/>
                <w:sz w:val="24"/>
                <w:szCs w:val="24"/>
              </w:rPr>
              <w:t>состоящих под</w:t>
            </w:r>
            <w:r w:rsidR="003E2667">
              <w:rPr>
                <w:color w:val="000000" w:themeColor="text1"/>
                <w:sz w:val="24"/>
                <w:szCs w:val="24"/>
              </w:rPr>
              <w:t xml:space="preserve"> </w:t>
            </w:r>
            <w:r w:rsidR="00B87BAD">
              <w:rPr>
                <w:color w:val="000000" w:themeColor="text1"/>
                <w:sz w:val="24"/>
                <w:szCs w:val="24"/>
              </w:rPr>
              <w:t xml:space="preserve">диспансерным наблюдением, от общего числа </w:t>
            </w:r>
            <w:r w:rsidR="003E2667">
              <w:rPr>
                <w:color w:val="000000" w:themeColor="text1"/>
                <w:sz w:val="24"/>
                <w:szCs w:val="24"/>
              </w:rPr>
              <w:t>взрослых</w:t>
            </w:r>
            <w:proofErr w:type="gramEnd"/>
            <w:r w:rsidR="003E2667">
              <w:rPr>
                <w:color w:val="000000" w:themeColor="text1"/>
                <w:sz w:val="24"/>
                <w:szCs w:val="24"/>
              </w:rPr>
              <w:t xml:space="preserve"> </w:t>
            </w:r>
            <w:proofErr w:type="gramStart"/>
            <w:r w:rsidR="003E2667">
              <w:rPr>
                <w:color w:val="000000" w:themeColor="text1"/>
                <w:sz w:val="24"/>
                <w:szCs w:val="24"/>
              </w:rPr>
              <w:t xml:space="preserve">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w:t>
            </w:r>
            <w:r w:rsidR="003E2667">
              <w:rPr>
                <w:color w:val="000000" w:themeColor="text1"/>
                <w:sz w:val="24"/>
                <w:szCs w:val="24"/>
              </w:rPr>
              <w:lastRenderedPageBreak/>
              <w:t xml:space="preserve">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003E2667">
              <w:rPr>
                <w:color w:val="000000" w:themeColor="text1"/>
                <w:sz w:val="24"/>
                <w:szCs w:val="24"/>
              </w:rPr>
              <w:t>ангиопластика</w:t>
            </w:r>
            <w:proofErr w:type="spellEnd"/>
            <w:r w:rsidR="003E2667">
              <w:rPr>
                <w:color w:val="000000" w:themeColor="text1"/>
                <w:sz w:val="24"/>
                <w:szCs w:val="24"/>
              </w:rPr>
              <w:t xml:space="preserve"> коронарных артерий со </w:t>
            </w:r>
            <w:proofErr w:type="spellStart"/>
            <w:r w:rsidR="003E2667">
              <w:rPr>
                <w:color w:val="000000" w:themeColor="text1"/>
                <w:sz w:val="24"/>
                <w:szCs w:val="24"/>
              </w:rPr>
              <w:t>стентированием</w:t>
            </w:r>
            <w:proofErr w:type="spellEnd"/>
            <w:r w:rsidR="003E2667">
              <w:rPr>
                <w:color w:val="000000" w:themeColor="text1"/>
                <w:sz w:val="24"/>
                <w:szCs w:val="24"/>
              </w:rPr>
              <w:t xml:space="preserve"> и </w:t>
            </w:r>
            <w:proofErr w:type="spellStart"/>
            <w:r w:rsidR="003E2667">
              <w:rPr>
                <w:color w:val="000000" w:themeColor="text1"/>
                <w:sz w:val="24"/>
                <w:szCs w:val="24"/>
              </w:rPr>
              <w:t>катетерная</w:t>
            </w:r>
            <w:proofErr w:type="spellEnd"/>
            <w:r w:rsidR="003E2667">
              <w:rPr>
                <w:color w:val="000000" w:themeColor="text1"/>
                <w:sz w:val="24"/>
                <w:szCs w:val="24"/>
              </w:rPr>
              <w:t xml:space="preserve"> абляция по поводу сердечно-сосудистых заболеваний). </w:t>
            </w:r>
            <w:proofErr w:type="gramEnd"/>
          </w:p>
        </w:tc>
        <w:tc>
          <w:tcPr>
            <w:tcW w:w="2552" w:type="dxa"/>
            <w:tcBorders>
              <w:top w:val="single" w:sz="4" w:space="0" w:color="auto"/>
              <w:left w:val="nil"/>
              <w:bottom w:val="single" w:sz="4" w:space="0" w:color="auto"/>
              <w:right w:val="single" w:sz="4" w:space="0" w:color="auto"/>
            </w:tcBorders>
          </w:tcPr>
          <w:p w:rsidR="009C519F" w:rsidRPr="00C2064D" w:rsidRDefault="009C519F" w:rsidP="009C519F">
            <w:pPr>
              <w:ind w:left="-113" w:right="-101"/>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C519F" w:rsidRPr="00C2064D" w:rsidRDefault="009C519F" w:rsidP="009C519F">
            <w:pPr>
              <w:ind w:left="-113" w:right="-101"/>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519F" w:rsidRPr="00C2064D" w:rsidRDefault="009C519F" w:rsidP="009C519F">
            <w:pPr>
              <w:ind w:left="-113" w:right="-101"/>
              <w:jc w:val="center"/>
              <w:rPr>
                <w:color w:val="000000" w:themeColor="text1"/>
                <w:sz w:val="24"/>
                <w:szCs w:val="24"/>
              </w:rPr>
            </w:pPr>
          </w:p>
        </w:tc>
      </w:tr>
      <w:tr w:rsidR="009611DE" w:rsidRPr="00C2064D" w:rsidTr="00C651B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1DE" w:rsidRPr="00C2064D" w:rsidRDefault="009611DE" w:rsidP="009611DE">
            <w:pPr>
              <w:jc w:val="center"/>
              <w:rPr>
                <w:color w:val="000000" w:themeColor="text1"/>
                <w:sz w:val="24"/>
                <w:szCs w:val="24"/>
              </w:rPr>
            </w:pPr>
            <w:r>
              <w:rPr>
                <w:color w:val="000000" w:themeColor="text1"/>
                <w:sz w:val="24"/>
                <w:szCs w:val="24"/>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611DE" w:rsidRPr="00F261EC" w:rsidRDefault="009611DE" w:rsidP="0065617C">
            <w:pPr>
              <w:jc w:val="both"/>
              <w:rPr>
                <w:color w:val="000000" w:themeColor="text1"/>
                <w:sz w:val="24"/>
                <w:szCs w:val="24"/>
                <w:highlight w:val="yellow"/>
              </w:rPr>
            </w:pPr>
            <w:r>
              <w:rPr>
                <w:color w:val="000000" w:themeColor="text1"/>
                <w:sz w:val="24"/>
                <w:szCs w:val="24"/>
              </w:rPr>
              <w:t>Доля лиц 18 лет и ст</w:t>
            </w:r>
            <w:r w:rsidRPr="004C289F">
              <w:rPr>
                <w:color w:val="000000" w:themeColor="text1"/>
                <w:sz w:val="24"/>
                <w:szCs w:val="24"/>
              </w:rPr>
              <w:t>а</w:t>
            </w:r>
            <w:r>
              <w:rPr>
                <w:color w:val="000000" w:themeColor="text1"/>
                <w:sz w:val="24"/>
                <w:szCs w:val="24"/>
              </w:rPr>
              <w:t>р</w:t>
            </w:r>
            <w:r w:rsidRPr="004C289F">
              <w:rPr>
                <w:color w:val="000000" w:themeColor="text1"/>
                <w:sz w:val="24"/>
                <w:szCs w:val="24"/>
              </w:rPr>
              <w:t>ше</w:t>
            </w:r>
            <w:r>
              <w:rPr>
                <w:color w:val="000000" w:themeColor="text1"/>
                <w:sz w:val="24"/>
                <w:szCs w:val="24"/>
              </w:rPr>
              <w:t>, состоящих</w:t>
            </w:r>
            <w:r w:rsidRPr="004C289F">
              <w:rPr>
                <w:color w:val="000000" w:themeColor="text1"/>
                <w:sz w:val="24"/>
                <w:szCs w:val="24"/>
              </w:rPr>
              <w:t xml:space="preserve"> </w:t>
            </w:r>
            <w:r>
              <w:rPr>
                <w:color w:val="000000" w:themeColor="text1"/>
                <w:sz w:val="24"/>
                <w:szCs w:val="24"/>
              </w:rPr>
              <w:t>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w:t>
            </w:r>
            <w:r w:rsidR="001B2524">
              <w:rPr>
                <w:color w:val="000000" w:themeColor="text1"/>
                <w:sz w:val="24"/>
                <w:szCs w:val="24"/>
              </w:rPr>
              <w:t>*</w:t>
            </w:r>
            <w:r>
              <w:rPr>
                <w:color w:val="000000" w:themeColor="text1"/>
                <w:sz w:val="24"/>
                <w:szCs w:val="24"/>
              </w:rPr>
              <w: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w:t>
            </w:r>
            <w:r w:rsidR="0065617C">
              <w:rPr>
                <w:color w:val="000000" w:themeColor="text1"/>
                <w:sz w:val="24"/>
                <w:szCs w:val="24"/>
              </w:rPr>
              <w:t>*</w:t>
            </w:r>
            <w:r>
              <w:rPr>
                <w:color w:val="000000" w:themeColor="text1"/>
                <w:sz w:val="24"/>
                <w:szCs w:val="24"/>
              </w:rPr>
              <w:t xml:space="preserve"> за период</w:t>
            </w:r>
            <w:r w:rsidR="0046634E">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9611DE" w:rsidRPr="00C2064D" w:rsidRDefault="009611DE" w:rsidP="009611DE">
            <w:pPr>
              <w:ind w:left="-113" w:right="-101"/>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611DE" w:rsidRPr="00C2064D" w:rsidRDefault="009611DE" w:rsidP="009611DE">
            <w:pPr>
              <w:ind w:left="-113" w:right="-101"/>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1DE" w:rsidRPr="00C2064D" w:rsidRDefault="009611DE" w:rsidP="009611DE">
            <w:pPr>
              <w:ind w:left="-113" w:right="-101"/>
              <w:jc w:val="center"/>
              <w:rPr>
                <w:color w:val="000000" w:themeColor="text1"/>
                <w:sz w:val="24"/>
                <w:szCs w:val="24"/>
              </w:rPr>
            </w:pPr>
          </w:p>
        </w:tc>
      </w:tr>
      <w:tr w:rsidR="009611DE" w:rsidRPr="00C2064D" w:rsidTr="004C289F">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1DE" w:rsidRDefault="009611DE" w:rsidP="009611DE">
            <w:pPr>
              <w:jc w:val="center"/>
              <w:rPr>
                <w:color w:val="000000" w:themeColor="text1"/>
                <w:sz w:val="24"/>
                <w:szCs w:val="24"/>
              </w:rPr>
            </w:pPr>
            <w:r>
              <w:rPr>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tcPr>
          <w:p w:rsidR="009611DE" w:rsidRDefault="009611DE" w:rsidP="009611DE">
            <w:pPr>
              <w:jc w:val="both"/>
              <w:rPr>
                <w:color w:val="000000" w:themeColor="text1"/>
                <w:sz w:val="24"/>
                <w:szCs w:val="24"/>
              </w:rPr>
            </w:pPr>
            <w:r>
              <w:rPr>
                <w:color w:val="000000" w:themeColor="text1"/>
                <w:sz w:val="24"/>
                <w:szCs w:val="24"/>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Pr>
                <w:color w:val="000000" w:themeColor="text1"/>
                <w:sz w:val="24"/>
                <w:szCs w:val="24"/>
              </w:rPr>
              <w:t>с</w:t>
            </w:r>
            <w:proofErr w:type="gramEnd"/>
            <w:r>
              <w:rPr>
                <w:color w:val="000000" w:themeColor="text1"/>
                <w:sz w:val="24"/>
                <w:szCs w:val="24"/>
              </w:rPr>
              <w:t xml:space="preserve"> впервые </w:t>
            </w:r>
            <w:proofErr w:type="gramStart"/>
            <w:r>
              <w:rPr>
                <w:color w:val="000000" w:themeColor="text1"/>
                <w:sz w:val="24"/>
                <w:szCs w:val="24"/>
              </w:rPr>
              <w:t>в</w:t>
            </w:r>
            <w:proofErr w:type="gramEnd"/>
            <w:r>
              <w:rPr>
                <w:color w:val="000000" w:themeColor="text1"/>
                <w:sz w:val="24"/>
                <w:szCs w:val="24"/>
              </w:rPr>
              <w:t xml:space="preserve"> жизни установленным диагнозом болезни системы кровообращения за период</w:t>
            </w:r>
            <w:r w:rsidR="0046634E">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9611DE" w:rsidRPr="00C2064D" w:rsidRDefault="009611DE" w:rsidP="009611DE">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9611DE" w:rsidRPr="00C2064D" w:rsidRDefault="009611DE" w:rsidP="009611DE">
            <w:pPr>
              <w:ind w:left="-113" w:right="-101"/>
              <w:jc w:val="center"/>
              <w:rPr>
                <w:color w:val="000000" w:themeColor="text1"/>
                <w:sz w:val="24"/>
                <w:szCs w:val="24"/>
              </w:rPr>
            </w:pPr>
            <w:r w:rsidRPr="00C2064D">
              <w:rPr>
                <w:color w:val="000000" w:themeColor="text1"/>
                <w:sz w:val="24"/>
                <w:szCs w:val="24"/>
              </w:rPr>
              <w:t>100% плана или более - 1 балл;</w:t>
            </w:r>
          </w:p>
          <w:p w:rsidR="009611DE" w:rsidRPr="00C2064D" w:rsidRDefault="009611DE" w:rsidP="009611DE">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1DE" w:rsidRPr="00C2064D" w:rsidRDefault="009611DE" w:rsidP="009611DE">
            <w:pPr>
              <w:ind w:left="-113" w:right="-101"/>
              <w:jc w:val="center"/>
              <w:rPr>
                <w:color w:val="000000" w:themeColor="text1"/>
                <w:sz w:val="24"/>
                <w:szCs w:val="24"/>
              </w:rPr>
            </w:pPr>
            <w:r w:rsidRPr="00C2064D">
              <w:rPr>
                <w:color w:val="000000" w:themeColor="text1"/>
                <w:sz w:val="24"/>
                <w:szCs w:val="24"/>
              </w:rPr>
              <w:t>1</w:t>
            </w:r>
          </w:p>
        </w:tc>
      </w:tr>
      <w:tr w:rsidR="00871384" w:rsidRPr="00B42478" w:rsidTr="004C289F">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1384" w:rsidRDefault="00871384" w:rsidP="00871384">
            <w:pPr>
              <w:jc w:val="center"/>
              <w:rPr>
                <w:color w:val="000000" w:themeColor="text1"/>
                <w:sz w:val="24"/>
                <w:szCs w:val="24"/>
              </w:rPr>
            </w:pPr>
            <w:r>
              <w:rPr>
                <w:color w:val="000000" w:themeColor="text1"/>
                <w:sz w:val="24"/>
                <w:szCs w:val="24"/>
              </w:rPr>
              <w:t>10</w:t>
            </w:r>
          </w:p>
        </w:tc>
        <w:tc>
          <w:tcPr>
            <w:tcW w:w="3828" w:type="dxa"/>
            <w:tcBorders>
              <w:top w:val="single" w:sz="4" w:space="0" w:color="auto"/>
              <w:left w:val="nil"/>
              <w:bottom w:val="single" w:sz="4" w:space="0" w:color="auto"/>
              <w:right w:val="single" w:sz="4" w:space="0" w:color="auto"/>
            </w:tcBorders>
            <w:shd w:val="clear" w:color="auto" w:fill="auto"/>
            <w:vAlign w:val="center"/>
          </w:tcPr>
          <w:p w:rsidR="00871384" w:rsidRDefault="00871384" w:rsidP="00871384">
            <w:pPr>
              <w:jc w:val="both"/>
              <w:rPr>
                <w:color w:val="000000" w:themeColor="text1"/>
                <w:sz w:val="24"/>
                <w:szCs w:val="24"/>
              </w:rPr>
            </w:pPr>
            <w:r w:rsidRPr="0052268F">
              <w:rPr>
                <w:color w:val="000000" w:themeColor="text1"/>
                <w:sz w:val="24"/>
                <w:szCs w:val="24"/>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52268F">
              <w:rPr>
                <w:color w:val="000000" w:themeColor="text1"/>
                <w:sz w:val="24"/>
                <w:szCs w:val="24"/>
              </w:rPr>
              <w:t>с</w:t>
            </w:r>
            <w:proofErr w:type="gramEnd"/>
            <w:r w:rsidRPr="0052268F">
              <w:rPr>
                <w:color w:val="000000" w:themeColor="text1"/>
                <w:sz w:val="24"/>
                <w:szCs w:val="24"/>
              </w:rPr>
              <w:t xml:space="preserve"> впервые </w:t>
            </w:r>
            <w:proofErr w:type="gramStart"/>
            <w:r w:rsidRPr="0052268F">
              <w:rPr>
                <w:color w:val="000000" w:themeColor="text1"/>
                <w:sz w:val="24"/>
                <w:szCs w:val="24"/>
              </w:rPr>
              <w:t>в</w:t>
            </w:r>
            <w:proofErr w:type="gramEnd"/>
            <w:r w:rsidRPr="0052268F">
              <w:rPr>
                <w:color w:val="000000" w:themeColor="text1"/>
                <w:sz w:val="24"/>
                <w:szCs w:val="24"/>
              </w:rPr>
              <w:t xml:space="preserve"> жизни установленным диагнозом хроническая обструктивная болезнь легких за период</w:t>
            </w:r>
            <w:r w:rsidR="00B87BAD">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871384" w:rsidRPr="00C2064D" w:rsidRDefault="00871384" w:rsidP="00871384">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871384" w:rsidRPr="00C2064D" w:rsidRDefault="00871384" w:rsidP="00871384">
            <w:pPr>
              <w:ind w:left="-113" w:right="-101"/>
              <w:jc w:val="center"/>
              <w:rPr>
                <w:color w:val="000000" w:themeColor="text1"/>
                <w:sz w:val="24"/>
                <w:szCs w:val="24"/>
              </w:rPr>
            </w:pPr>
            <w:r w:rsidRPr="00C2064D">
              <w:rPr>
                <w:color w:val="000000" w:themeColor="text1"/>
                <w:sz w:val="24"/>
                <w:szCs w:val="24"/>
              </w:rPr>
              <w:t>100% плана или более - 1 балл;</w:t>
            </w:r>
          </w:p>
          <w:p w:rsidR="00871384" w:rsidRPr="00C2064D" w:rsidRDefault="00871384" w:rsidP="00871384">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1384" w:rsidRPr="00C2064D" w:rsidRDefault="00871384" w:rsidP="00871384">
            <w:pPr>
              <w:ind w:left="-113" w:right="-101"/>
              <w:jc w:val="center"/>
              <w:rPr>
                <w:color w:val="000000" w:themeColor="text1"/>
                <w:sz w:val="24"/>
                <w:szCs w:val="24"/>
              </w:rPr>
            </w:pPr>
            <w:r w:rsidRPr="00C2064D">
              <w:rPr>
                <w:color w:val="000000" w:themeColor="text1"/>
                <w:sz w:val="24"/>
                <w:szCs w:val="24"/>
              </w:rPr>
              <w:t>1</w:t>
            </w:r>
          </w:p>
        </w:tc>
      </w:tr>
      <w:tr w:rsidR="00FA1F08" w:rsidRPr="00B42478" w:rsidTr="004C289F">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1F08" w:rsidRDefault="00FA1F08" w:rsidP="00FA1F08">
            <w:pPr>
              <w:jc w:val="center"/>
              <w:rPr>
                <w:color w:val="000000" w:themeColor="text1"/>
                <w:sz w:val="24"/>
                <w:szCs w:val="24"/>
              </w:rPr>
            </w:pPr>
            <w:r>
              <w:rPr>
                <w:color w:val="000000" w:themeColor="text1"/>
                <w:sz w:val="24"/>
                <w:szCs w:val="24"/>
              </w:rPr>
              <w:lastRenderedPageBreak/>
              <w:t>11</w:t>
            </w:r>
          </w:p>
        </w:tc>
        <w:tc>
          <w:tcPr>
            <w:tcW w:w="3828" w:type="dxa"/>
            <w:tcBorders>
              <w:top w:val="single" w:sz="4" w:space="0" w:color="auto"/>
              <w:left w:val="nil"/>
              <w:bottom w:val="single" w:sz="4" w:space="0" w:color="auto"/>
              <w:right w:val="single" w:sz="4" w:space="0" w:color="auto"/>
            </w:tcBorders>
            <w:shd w:val="clear" w:color="auto" w:fill="auto"/>
            <w:vAlign w:val="center"/>
          </w:tcPr>
          <w:p w:rsidR="00FA1F08" w:rsidRPr="0052268F" w:rsidRDefault="00FA1F08" w:rsidP="00FA1F08">
            <w:pPr>
              <w:jc w:val="both"/>
              <w:rPr>
                <w:color w:val="000000" w:themeColor="text1"/>
                <w:sz w:val="24"/>
                <w:szCs w:val="24"/>
              </w:rPr>
            </w:pPr>
            <w:r w:rsidRPr="00B42478">
              <w:rPr>
                <w:color w:val="000000" w:themeColor="text1"/>
                <w:sz w:val="24"/>
                <w:szCs w:val="24"/>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B42478">
              <w:rPr>
                <w:color w:val="000000" w:themeColor="text1"/>
                <w:sz w:val="24"/>
                <w:szCs w:val="24"/>
              </w:rPr>
              <w:t>с</w:t>
            </w:r>
            <w:proofErr w:type="gramEnd"/>
            <w:r w:rsidRPr="00B42478">
              <w:rPr>
                <w:color w:val="000000" w:themeColor="text1"/>
                <w:sz w:val="24"/>
                <w:szCs w:val="24"/>
              </w:rPr>
              <w:t xml:space="preserve"> впервые </w:t>
            </w:r>
            <w:proofErr w:type="gramStart"/>
            <w:r w:rsidRPr="00B42478">
              <w:rPr>
                <w:color w:val="000000" w:themeColor="text1"/>
                <w:sz w:val="24"/>
                <w:szCs w:val="24"/>
              </w:rPr>
              <w:t>в</w:t>
            </w:r>
            <w:proofErr w:type="gramEnd"/>
            <w:r w:rsidRPr="00B42478">
              <w:rPr>
                <w:color w:val="000000" w:themeColor="text1"/>
                <w:sz w:val="24"/>
                <w:szCs w:val="24"/>
              </w:rPr>
              <w:t xml:space="preserve"> жизни установленным диагнозом сахарный диабет за период</w:t>
            </w:r>
            <w:r w:rsidR="00B87BAD">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FA1F08" w:rsidRPr="00C2064D" w:rsidRDefault="00FA1F08" w:rsidP="00FA1F08">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FA1F08" w:rsidRPr="00C2064D" w:rsidRDefault="00FA1F08" w:rsidP="00FA1F08">
            <w:pPr>
              <w:ind w:left="-113" w:right="-101"/>
              <w:jc w:val="center"/>
              <w:rPr>
                <w:color w:val="000000" w:themeColor="text1"/>
                <w:sz w:val="24"/>
                <w:szCs w:val="24"/>
              </w:rPr>
            </w:pPr>
            <w:r w:rsidRPr="00C2064D">
              <w:rPr>
                <w:color w:val="000000" w:themeColor="text1"/>
                <w:sz w:val="24"/>
                <w:szCs w:val="24"/>
              </w:rPr>
              <w:t>100% плана или более - 2 балла;</w:t>
            </w:r>
          </w:p>
          <w:p w:rsidR="00FA1F08" w:rsidRPr="00C2064D" w:rsidRDefault="00FA1F08" w:rsidP="00FA1F08">
            <w:pPr>
              <w:ind w:left="-113" w:right="-101"/>
              <w:jc w:val="center"/>
              <w:rPr>
                <w:color w:val="000000" w:themeColor="text1"/>
                <w:sz w:val="24"/>
                <w:szCs w:val="24"/>
              </w:rPr>
            </w:pPr>
            <w:r w:rsidRPr="00C2064D">
              <w:rPr>
                <w:color w:val="000000" w:themeColor="text1"/>
                <w:sz w:val="24"/>
                <w:szCs w:val="24"/>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1F08" w:rsidRPr="00C2064D" w:rsidRDefault="00FA1F08" w:rsidP="00FA1F08">
            <w:pPr>
              <w:ind w:left="-113" w:right="-101"/>
              <w:jc w:val="center"/>
              <w:rPr>
                <w:color w:val="000000" w:themeColor="text1"/>
                <w:sz w:val="24"/>
                <w:szCs w:val="24"/>
              </w:rPr>
            </w:pPr>
            <w:r w:rsidRPr="00C2064D">
              <w:rPr>
                <w:color w:val="000000" w:themeColor="text1"/>
                <w:sz w:val="24"/>
                <w:szCs w:val="24"/>
              </w:rPr>
              <w:t>2</w:t>
            </w:r>
          </w:p>
        </w:tc>
      </w:tr>
      <w:tr w:rsidR="00C651BB" w:rsidRPr="00B42478" w:rsidTr="004C289F">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BB" w:rsidRDefault="00C651BB" w:rsidP="00C651BB">
            <w:pPr>
              <w:jc w:val="center"/>
              <w:rPr>
                <w:color w:val="000000" w:themeColor="text1"/>
                <w:sz w:val="24"/>
                <w:szCs w:val="24"/>
              </w:rPr>
            </w:pPr>
            <w:r>
              <w:rPr>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tcPr>
          <w:p w:rsidR="00C651BB" w:rsidRPr="00B42478" w:rsidRDefault="00C651BB" w:rsidP="00C651BB">
            <w:pPr>
              <w:jc w:val="both"/>
              <w:rPr>
                <w:color w:val="000000" w:themeColor="text1"/>
                <w:sz w:val="24"/>
                <w:szCs w:val="24"/>
              </w:rPr>
            </w:pPr>
            <w:r w:rsidRPr="00982172">
              <w:rPr>
                <w:color w:val="000000" w:themeColor="text1"/>
                <w:sz w:val="24"/>
                <w:szCs w:val="24"/>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r w:rsidR="00B87BAD">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&lt; 5 % - 0 баллов;</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 5 % - 0,5 балла;</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Ниже среднего - 0,5 балла;</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1</w:t>
            </w:r>
          </w:p>
        </w:tc>
      </w:tr>
      <w:tr w:rsidR="00C651BB" w:rsidRPr="00B42478" w:rsidTr="004C289F">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BB" w:rsidRDefault="00C651BB" w:rsidP="00C651BB">
            <w:pPr>
              <w:jc w:val="center"/>
              <w:rPr>
                <w:color w:val="000000" w:themeColor="text1"/>
                <w:sz w:val="24"/>
                <w:szCs w:val="24"/>
              </w:rPr>
            </w:pPr>
            <w:r>
              <w:rPr>
                <w:color w:val="000000" w:themeColor="text1"/>
                <w:sz w:val="24"/>
                <w:szCs w:val="24"/>
              </w:rPr>
              <w:t>13</w:t>
            </w:r>
          </w:p>
        </w:tc>
        <w:tc>
          <w:tcPr>
            <w:tcW w:w="3828" w:type="dxa"/>
            <w:tcBorders>
              <w:top w:val="single" w:sz="4" w:space="0" w:color="auto"/>
              <w:left w:val="nil"/>
              <w:bottom w:val="single" w:sz="4" w:space="0" w:color="auto"/>
              <w:right w:val="single" w:sz="4" w:space="0" w:color="auto"/>
            </w:tcBorders>
            <w:shd w:val="clear" w:color="auto" w:fill="auto"/>
            <w:vAlign w:val="center"/>
          </w:tcPr>
          <w:p w:rsidR="00C651BB" w:rsidRPr="00982172" w:rsidRDefault="00C651BB" w:rsidP="00C651BB">
            <w:pPr>
              <w:jc w:val="both"/>
              <w:rPr>
                <w:color w:val="000000" w:themeColor="text1"/>
                <w:sz w:val="24"/>
                <w:szCs w:val="24"/>
              </w:rPr>
            </w:pPr>
            <w:r w:rsidRPr="00982172">
              <w:rPr>
                <w:color w:val="000000" w:themeColor="text1"/>
                <w:sz w:val="24"/>
                <w:szCs w:val="24"/>
              </w:rPr>
              <w:t xml:space="preserve">Доля взрослых, повторно госпитализированных за период по причине заболеваний </w:t>
            </w:r>
            <w:proofErr w:type="gramStart"/>
            <w:r w:rsidRPr="00982172">
              <w:rPr>
                <w:color w:val="000000" w:themeColor="text1"/>
                <w:sz w:val="24"/>
                <w:szCs w:val="24"/>
              </w:rPr>
              <w:t>сердечно-сосудистой</w:t>
            </w:r>
            <w:proofErr w:type="gramEnd"/>
            <w:r w:rsidRPr="00982172">
              <w:rPr>
                <w:color w:val="000000" w:themeColor="text1"/>
                <w:sz w:val="24"/>
                <w:szCs w:val="24"/>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r w:rsidR="00B87BAD">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&lt; 3 % - 0 баллов;</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 3 % - 1 балл;</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7 % - 2 балла;</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Ниже среднего - 1 балл;</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Минимально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2</w:t>
            </w:r>
          </w:p>
        </w:tc>
      </w:tr>
      <w:tr w:rsidR="00C651BB" w:rsidRPr="00B42478" w:rsidTr="004C289F">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BB" w:rsidRDefault="00C651BB" w:rsidP="00C651BB">
            <w:pPr>
              <w:jc w:val="center"/>
              <w:rPr>
                <w:color w:val="000000" w:themeColor="text1"/>
                <w:sz w:val="24"/>
                <w:szCs w:val="24"/>
              </w:rPr>
            </w:pPr>
            <w:r>
              <w:rPr>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tcPr>
          <w:p w:rsidR="00C651BB" w:rsidRPr="00982172" w:rsidRDefault="00C651BB" w:rsidP="00C651BB">
            <w:pPr>
              <w:jc w:val="both"/>
              <w:rPr>
                <w:color w:val="000000" w:themeColor="text1"/>
                <w:sz w:val="24"/>
                <w:szCs w:val="24"/>
              </w:rPr>
            </w:pPr>
            <w:proofErr w:type="gramStart"/>
            <w:r w:rsidRPr="00982172">
              <w:rPr>
                <w:color w:val="000000" w:themeColor="text1"/>
                <w:sz w:val="24"/>
                <w:szCs w:val="24"/>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r w:rsidR="00B87BAD">
              <w:rPr>
                <w:color w:val="000000" w:themeColor="text1"/>
                <w:sz w:val="24"/>
                <w:szCs w:val="24"/>
              </w:rPr>
              <w:t>.</w:t>
            </w:r>
            <w:proofErr w:type="gramEnd"/>
          </w:p>
        </w:tc>
        <w:tc>
          <w:tcPr>
            <w:tcW w:w="2552" w:type="dxa"/>
            <w:tcBorders>
              <w:top w:val="single" w:sz="4" w:space="0" w:color="auto"/>
              <w:left w:val="nil"/>
              <w:bottom w:val="single" w:sz="4" w:space="0" w:color="auto"/>
              <w:right w:val="single" w:sz="4" w:space="0" w:color="auto"/>
            </w:tcBorders>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&lt; 5 % - 0 баллов;</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Уменьшение ≥ 5 % - 0,5 балла;</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Ниже среднего - 0,5 балла;</w:t>
            </w:r>
          </w:p>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51BB" w:rsidRPr="00C2064D" w:rsidRDefault="00C651BB" w:rsidP="00C651BB">
            <w:pPr>
              <w:ind w:left="-113" w:right="-101"/>
              <w:jc w:val="center"/>
              <w:rPr>
                <w:color w:val="000000" w:themeColor="text1"/>
                <w:sz w:val="24"/>
                <w:szCs w:val="24"/>
              </w:rPr>
            </w:pPr>
            <w:r w:rsidRPr="00C2064D">
              <w:rPr>
                <w:color w:val="000000" w:themeColor="text1"/>
                <w:sz w:val="24"/>
                <w:szCs w:val="24"/>
              </w:rPr>
              <w:t>1</w:t>
            </w:r>
          </w:p>
        </w:tc>
      </w:tr>
      <w:tr w:rsidR="00CB51A7" w:rsidRPr="00C2064D" w:rsidTr="00563B08">
        <w:trPr>
          <w:trHeight w:val="688"/>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B51A7" w:rsidRPr="00C2064D" w:rsidRDefault="00CB51A7" w:rsidP="00C651BB">
            <w:pPr>
              <w:ind w:left="-113" w:right="-101"/>
              <w:jc w:val="center"/>
              <w:rPr>
                <w:b/>
                <w:bCs/>
                <w:color w:val="000000" w:themeColor="text1"/>
                <w:sz w:val="28"/>
                <w:szCs w:val="28"/>
              </w:rPr>
            </w:pPr>
            <w:r w:rsidRPr="00C2064D">
              <w:rPr>
                <w:color w:val="000000" w:themeColor="text1"/>
                <w:sz w:val="24"/>
                <w:szCs w:val="24"/>
              </w:rPr>
              <w:br w:type="page"/>
            </w:r>
            <w:r w:rsidRPr="00C2064D">
              <w:rPr>
                <w:b/>
                <w:bCs/>
                <w:color w:val="000000" w:themeColor="text1"/>
                <w:sz w:val="24"/>
                <w:szCs w:val="24"/>
              </w:rPr>
              <w:t>Детское население (от 0 до 17 лет включительно)</w:t>
            </w:r>
          </w:p>
        </w:tc>
      </w:tr>
      <w:tr w:rsidR="00C651BB" w:rsidRPr="00C2064D" w:rsidTr="004A3B24">
        <w:trPr>
          <w:trHeight w:val="709"/>
        </w:trPr>
        <w:tc>
          <w:tcPr>
            <w:tcW w:w="10598" w:type="dxa"/>
            <w:gridSpan w:val="5"/>
            <w:tcBorders>
              <w:top w:val="single" w:sz="4" w:space="0" w:color="auto"/>
              <w:left w:val="single" w:sz="4" w:space="0" w:color="auto"/>
              <w:bottom w:val="single" w:sz="4" w:space="0" w:color="auto"/>
              <w:right w:val="single" w:sz="4" w:space="0" w:color="auto"/>
            </w:tcBorders>
            <w:vAlign w:val="center"/>
          </w:tcPr>
          <w:p w:rsidR="00C651BB" w:rsidRPr="00C2064D" w:rsidRDefault="00C651BB" w:rsidP="00C651BB">
            <w:pPr>
              <w:ind w:left="-113" w:right="-101"/>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 и диспансерного наблюдения</w:t>
            </w:r>
          </w:p>
        </w:tc>
      </w:tr>
      <w:tr w:rsidR="00CB51A7" w:rsidRPr="00C2064D" w:rsidTr="00857981">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r>
              <w:rPr>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C2064D" w:rsidRDefault="00CB51A7" w:rsidP="00CB51A7">
            <w:pPr>
              <w:jc w:val="both"/>
              <w:rPr>
                <w:color w:val="000000" w:themeColor="text1"/>
                <w:sz w:val="24"/>
                <w:szCs w:val="24"/>
              </w:rPr>
            </w:pPr>
            <w:r w:rsidRPr="00857981">
              <w:rPr>
                <w:color w:val="000000" w:themeColor="text1"/>
                <w:sz w:val="24"/>
                <w:szCs w:val="24"/>
              </w:rPr>
              <w:t>Охват вакцинацией детей в рамках Национального календаря</w:t>
            </w:r>
            <w:r>
              <w:rPr>
                <w:color w:val="000000" w:themeColor="text1"/>
                <w:sz w:val="24"/>
                <w:szCs w:val="24"/>
              </w:rPr>
              <w:t xml:space="preserve"> </w:t>
            </w:r>
            <w:r w:rsidRPr="00857981">
              <w:rPr>
                <w:color w:val="000000" w:themeColor="text1"/>
                <w:sz w:val="24"/>
                <w:szCs w:val="24"/>
              </w:rPr>
              <w:t>прививок</w:t>
            </w:r>
            <w:r w:rsidR="005D09A8">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 xml:space="preserve">100% плана </w:t>
            </w:r>
            <w:r w:rsidRPr="00C2064D">
              <w:rPr>
                <w:color w:val="000000" w:themeColor="text1"/>
                <w:sz w:val="24"/>
                <w:szCs w:val="24"/>
              </w:rPr>
              <w:br/>
              <w:t>или более - 1 балл;</w:t>
            </w:r>
          </w:p>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w:t>
            </w:r>
          </w:p>
        </w:tc>
      </w:tr>
      <w:tr w:rsidR="00CB51A7" w:rsidRPr="00C2064D" w:rsidTr="004A3B24">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r>
              <w:rPr>
                <w:color w:val="000000" w:themeColor="text1"/>
                <w:sz w:val="24"/>
                <w:szCs w:val="24"/>
              </w:rPr>
              <w:t>16</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05094A" w:rsidRDefault="00CB51A7" w:rsidP="00CB51A7">
            <w:pPr>
              <w:jc w:val="both"/>
              <w:rPr>
                <w:color w:val="000000" w:themeColor="text1"/>
                <w:sz w:val="24"/>
                <w:szCs w:val="24"/>
              </w:rPr>
            </w:pPr>
            <w:r w:rsidRPr="0005094A">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p>
          <w:p w:rsidR="00CB51A7" w:rsidRPr="0005094A" w:rsidRDefault="00CB51A7" w:rsidP="00CB51A7">
            <w:pPr>
              <w:jc w:val="both"/>
              <w:rPr>
                <w:color w:val="000000" w:themeColor="text1"/>
                <w:sz w:val="24"/>
                <w:szCs w:val="24"/>
              </w:rPr>
            </w:pPr>
            <w:r w:rsidRPr="0005094A">
              <w:rPr>
                <w:color w:val="000000" w:themeColor="text1"/>
                <w:sz w:val="24"/>
                <w:szCs w:val="24"/>
              </w:rPr>
              <w:t xml:space="preserve">и соединительной ткани за период, </w:t>
            </w:r>
            <w:r w:rsidRPr="0005094A">
              <w:rPr>
                <w:color w:val="000000" w:themeColor="text1"/>
                <w:sz w:val="24"/>
                <w:szCs w:val="24"/>
              </w:rPr>
              <w:lastRenderedPageBreak/>
              <w:t xml:space="preserve">от общего числа детей </w:t>
            </w:r>
            <w:proofErr w:type="gramStart"/>
            <w:r w:rsidRPr="0005094A">
              <w:rPr>
                <w:color w:val="000000" w:themeColor="text1"/>
                <w:sz w:val="24"/>
                <w:szCs w:val="24"/>
              </w:rPr>
              <w:t>с</w:t>
            </w:r>
            <w:proofErr w:type="gramEnd"/>
            <w:r w:rsidRPr="0005094A">
              <w:rPr>
                <w:color w:val="000000" w:themeColor="text1"/>
                <w:sz w:val="24"/>
                <w:szCs w:val="24"/>
              </w:rPr>
              <w:t xml:space="preserve"> впервые </w:t>
            </w:r>
          </w:p>
          <w:p w:rsidR="00CB51A7" w:rsidRPr="0005094A" w:rsidRDefault="00CB51A7" w:rsidP="00CB51A7">
            <w:pPr>
              <w:jc w:val="both"/>
              <w:rPr>
                <w:color w:val="000000" w:themeColor="text1"/>
                <w:sz w:val="24"/>
                <w:szCs w:val="24"/>
              </w:rPr>
            </w:pPr>
            <w:r w:rsidRPr="0005094A">
              <w:rPr>
                <w:color w:val="000000" w:themeColor="text1"/>
                <w:sz w:val="24"/>
                <w:szCs w:val="24"/>
              </w:rPr>
              <w:t xml:space="preserve">в жизни установленными диагнозами болезней костно-мышечной системы </w:t>
            </w:r>
          </w:p>
          <w:p w:rsidR="00CB51A7" w:rsidRPr="00C2064D" w:rsidRDefault="00CB51A7" w:rsidP="00CB51A7">
            <w:pPr>
              <w:jc w:val="both"/>
              <w:rPr>
                <w:color w:val="000000" w:themeColor="text1"/>
                <w:sz w:val="24"/>
                <w:szCs w:val="24"/>
              </w:rPr>
            </w:pPr>
            <w:r w:rsidRPr="0005094A">
              <w:rPr>
                <w:color w:val="000000" w:themeColor="text1"/>
                <w:sz w:val="24"/>
                <w:szCs w:val="24"/>
              </w:rPr>
              <w:t>и соединительной ткани за период</w:t>
            </w:r>
            <w:r w:rsidR="00DA3302">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lastRenderedPageBreak/>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w:t>
            </w:r>
          </w:p>
        </w:tc>
      </w:tr>
      <w:tr w:rsidR="00CB51A7" w:rsidRPr="00C2064D" w:rsidTr="004A3B24">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191CE3" w:rsidRDefault="00CB51A7" w:rsidP="00CB51A7">
            <w:pPr>
              <w:jc w:val="both"/>
              <w:rPr>
                <w:color w:val="000000" w:themeColor="text1"/>
                <w:sz w:val="24"/>
                <w:szCs w:val="24"/>
              </w:rPr>
            </w:pPr>
            <w:r w:rsidRPr="00191CE3">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CB51A7" w:rsidRPr="0005094A" w:rsidRDefault="00CB51A7" w:rsidP="00CB51A7">
            <w:pPr>
              <w:jc w:val="both"/>
              <w:rPr>
                <w:color w:val="000000" w:themeColor="text1"/>
                <w:sz w:val="24"/>
                <w:szCs w:val="24"/>
              </w:rPr>
            </w:pPr>
            <w:proofErr w:type="gramStart"/>
            <w:r w:rsidRPr="00191CE3">
              <w:rPr>
                <w:color w:val="000000" w:themeColor="text1"/>
                <w:sz w:val="24"/>
                <w:szCs w:val="24"/>
              </w:rPr>
              <w:t>с</w:t>
            </w:r>
            <w:proofErr w:type="gramEnd"/>
            <w:r w:rsidRPr="00191CE3">
              <w:rPr>
                <w:color w:val="000000" w:themeColor="text1"/>
                <w:sz w:val="24"/>
                <w:szCs w:val="24"/>
              </w:rPr>
              <w:t xml:space="preserve"> впервые </w:t>
            </w:r>
            <w:proofErr w:type="gramStart"/>
            <w:r w:rsidRPr="00191CE3">
              <w:rPr>
                <w:color w:val="000000" w:themeColor="text1"/>
                <w:sz w:val="24"/>
                <w:szCs w:val="24"/>
              </w:rPr>
              <w:t>в</w:t>
            </w:r>
            <w:proofErr w:type="gramEnd"/>
            <w:r w:rsidRPr="00191CE3">
              <w:rPr>
                <w:color w:val="000000" w:themeColor="text1"/>
                <w:sz w:val="24"/>
                <w:szCs w:val="24"/>
              </w:rPr>
              <w:t xml:space="preserve"> жизни установленными диагнозами болезней глаза и его придаточного аппарата за период</w:t>
            </w:r>
            <w:r w:rsidR="00DA3302">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w:t>
            </w:r>
          </w:p>
        </w:tc>
      </w:tr>
      <w:tr w:rsidR="00CB51A7" w:rsidRPr="00C2064D" w:rsidTr="004A3B24">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CB465F" w:rsidRDefault="00CB51A7" w:rsidP="00CB51A7">
            <w:pPr>
              <w:jc w:val="both"/>
              <w:rPr>
                <w:color w:val="000000" w:themeColor="text1"/>
                <w:sz w:val="24"/>
                <w:szCs w:val="24"/>
              </w:rPr>
            </w:pPr>
            <w:r w:rsidRPr="00CB465F">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p>
          <w:p w:rsidR="00CB51A7" w:rsidRPr="00CB465F" w:rsidRDefault="00CB51A7" w:rsidP="00CB51A7">
            <w:pPr>
              <w:jc w:val="both"/>
              <w:rPr>
                <w:color w:val="000000" w:themeColor="text1"/>
                <w:sz w:val="24"/>
                <w:szCs w:val="24"/>
              </w:rPr>
            </w:pPr>
            <w:r w:rsidRPr="00CB465F">
              <w:rPr>
                <w:color w:val="000000" w:themeColor="text1"/>
                <w:sz w:val="24"/>
                <w:szCs w:val="24"/>
              </w:rPr>
              <w:t xml:space="preserve">от общего числа детей </w:t>
            </w:r>
            <w:proofErr w:type="gramStart"/>
            <w:r w:rsidRPr="00CB465F">
              <w:rPr>
                <w:color w:val="000000" w:themeColor="text1"/>
                <w:sz w:val="24"/>
                <w:szCs w:val="24"/>
              </w:rPr>
              <w:t>с</w:t>
            </w:r>
            <w:proofErr w:type="gramEnd"/>
            <w:r w:rsidRPr="00CB465F">
              <w:rPr>
                <w:color w:val="000000" w:themeColor="text1"/>
                <w:sz w:val="24"/>
                <w:szCs w:val="24"/>
              </w:rPr>
              <w:t xml:space="preserve"> впервые </w:t>
            </w:r>
          </w:p>
          <w:p w:rsidR="00CB51A7" w:rsidRPr="00191CE3" w:rsidRDefault="00CB51A7" w:rsidP="00CB51A7">
            <w:pPr>
              <w:jc w:val="both"/>
              <w:rPr>
                <w:color w:val="000000" w:themeColor="text1"/>
                <w:sz w:val="24"/>
                <w:szCs w:val="24"/>
              </w:rPr>
            </w:pPr>
            <w:r w:rsidRPr="00CB465F">
              <w:rPr>
                <w:color w:val="000000" w:themeColor="text1"/>
                <w:sz w:val="24"/>
                <w:szCs w:val="24"/>
              </w:rPr>
              <w:t>в жизни установленными диагнозами болезней органов пищеварения за период</w:t>
            </w:r>
            <w:r w:rsidR="00DA3302">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w:t>
            </w:r>
          </w:p>
        </w:tc>
      </w:tr>
      <w:tr w:rsidR="00CB51A7" w:rsidRPr="00C2064D" w:rsidTr="004A3B24">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F33EBB" w:rsidRDefault="00CB51A7" w:rsidP="00CB51A7">
            <w:pPr>
              <w:jc w:val="both"/>
              <w:rPr>
                <w:color w:val="000000" w:themeColor="text1"/>
                <w:sz w:val="24"/>
                <w:szCs w:val="24"/>
              </w:rPr>
            </w:pPr>
            <w:r w:rsidRPr="00F33EBB">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p>
          <w:p w:rsidR="00CB51A7" w:rsidRPr="00F33EBB" w:rsidRDefault="00CB51A7" w:rsidP="00CB51A7">
            <w:pPr>
              <w:jc w:val="both"/>
              <w:rPr>
                <w:color w:val="000000" w:themeColor="text1"/>
                <w:sz w:val="24"/>
                <w:szCs w:val="24"/>
              </w:rPr>
            </w:pPr>
            <w:r w:rsidRPr="00F33EBB">
              <w:rPr>
                <w:color w:val="000000" w:themeColor="text1"/>
                <w:sz w:val="24"/>
                <w:szCs w:val="24"/>
              </w:rPr>
              <w:t xml:space="preserve">за период от общего числа детей </w:t>
            </w:r>
          </w:p>
          <w:p w:rsidR="00CB51A7" w:rsidRPr="00CB465F" w:rsidRDefault="00CB51A7" w:rsidP="00CB51A7">
            <w:pPr>
              <w:jc w:val="both"/>
              <w:rPr>
                <w:color w:val="000000" w:themeColor="text1"/>
                <w:sz w:val="24"/>
                <w:szCs w:val="24"/>
              </w:rPr>
            </w:pPr>
            <w:proofErr w:type="gramStart"/>
            <w:r w:rsidRPr="00F33EBB">
              <w:rPr>
                <w:color w:val="000000" w:themeColor="text1"/>
                <w:sz w:val="24"/>
                <w:szCs w:val="24"/>
              </w:rPr>
              <w:t>с</w:t>
            </w:r>
            <w:proofErr w:type="gramEnd"/>
            <w:r w:rsidRPr="00F33EBB">
              <w:rPr>
                <w:color w:val="000000" w:themeColor="text1"/>
                <w:sz w:val="24"/>
                <w:szCs w:val="24"/>
              </w:rPr>
              <w:t xml:space="preserve"> впервые </w:t>
            </w:r>
            <w:proofErr w:type="gramStart"/>
            <w:r w:rsidRPr="00F33EBB">
              <w:rPr>
                <w:color w:val="000000" w:themeColor="text1"/>
                <w:sz w:val="24"/>
                <w:szCs w:val="24"/>
              </w:rPr>
              <w:t>в</w:t>
            </w:r>
            <w:proofErr w:type="gramEnd"/>
            <w:r w:rsidRPr="00F33EBB">
              <w:rPr>
                <w:color w:val="000000" w:themeColor="text1"/>
                <w:sz w:val="24"/>
                <w:szCs w:val="24"/>
              </w:rPr>
              <w:t xml:space="preserve"> жизни установленными диагнозами болезней системы</w:t>
            </w:r>
            <w:r>
              <w:rPr>
                <w:color w:val="000000" w:themeColor="text1"/>
                <w:sz w:val="24"/>
                <w:szCs w:val="24"/>
              </w:rPr>
              <w:t xml:space="preserve"> </w:t>
            </w:r>
            <w:r w:rsidRPr="00F33EBB">
              <w:rPr>
                <w:color w:val="000000" w:themeColor="text1"/>
                <w:sz w:val="24"/>
                <w:szCs w:val="24"/>
              </w:rPr>
              <w:t>кровообращения за период</w:t>
            </w:r>
            <w:r w:rsidR="00DA3302">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- 2 балла;</w:t>
            </w:r>
          </w:p>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2</w:t>
            </w:r>
          </w:p>
        </w:tc>
      </w:tr>
      <w:tr w:rsidR="00CB51A7" w:rsidRPr="00C2064D" w:rsidTr="004A3B24">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F33EBB" w:rsidRDefault="00CB51A7" w:rsidP="00CB51A7">
            <w:pPr>
              <w:jc w:val="both"/>
              <w:rPr>
                <w:color w:val="000000" w:themeColor="text1"/>
                <w:sz w:val="24"/>
                <w:szCs w:val="24"/>
              </w:rPr>
            </w:pPr>
            <w:r w:rsidRPr="00F33EBB">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33EBB">
              <w:rPr>
                <w:color w:val="000000" w:themeColor="text1"/>
                <w:sz w:val="24"/>
                <w:szCs w:val="24"/>
              </w:rPr>
              <w:t>с</w:t>
            </w:r>
            <w:proofErr w:type="gramEnd"/>
            <w:r w:rsidRPr="00F33EBB">
              <w:rPr>
                <w:color w:val="000000" w:themeColor="text1"/>
                <w:sz w:val="24"/>
                <w:szCs w:val="24"/>
              </w:rPr>
              <w:t xml:space="preserve"> впервые </w:t>
            </w:r>
            <w:proofErr w:type="gramStart"/>
            <w:r w:rsidRPr="00F33EBB">
              <w:rPr>
                <w:color w:val="000000" w:themeColor="text1"/>
                <w:sz w:val="24"/>
                <w:szCs w:val="24"/>
              </w:rPr>
              <w:t>в</w:t>
            </w:r>
            <w:proofErr w:type="gramEnd"/>
            <w:r w:rsidRPr="00F33EBB">
              <w:rPr>
                <w:color w:val="000000" w:themeColor="text1"/>
                <w:sz w:val="24"/>
                <w:szCs w:val="24"/>
              </w:rPr>
              <w:t xml:space="preserve"> жизни установленными диагнозами болезней эндокринной системы, расстройства питания</w:t>
            </w:r>
            <w:r>
              <w:rPr>
                <w:color w:val="000000" w:themeColor="text1"/>
                <w:sz w:val="24"/>
                <w:szCs w:val="24"/>
              </w:rPr>
              <w:t xml:space="preserve"> </w:t>
            </w:r>
            <w:r w:rsidRPr="00F33EBB">
              <w:rPr>
                <w:color w:val="000000" w:themeColor="text1"/>
                <w:sz w:val="24"/>
                <w:szCs w:val="24"/>
              </w:rPr>
              <w:t xml:space="preserve">и нарушения обмена веществ </w:t>
            </w:r>
          </w:p>
          <w:p w:rsidR="00CB51A7" w:rsidRPr="00F33EBB" w:rsidRDefault="00CB51A7" w:rsidP="00CB51A7">
            <w:pPr>
              <w:jc w:val="both"/>
              <w:rPr>
                <w:color w:val="000000" w:themeColor="text1"/>
                <w:sz w:val="24"/>
                <w:szCs w:val="24"/>
              </w:rPr>
            </w:pPr>
            <w:r w:rsidRPr="00F33EBB">
              <w:rPr>
                <w:color w:val="000000" w:themeColor="text1"/>
                <w:sz w:val="24"/>
                <w:szCs w:val="24"/>
              </w:rPr>
              <w:t>за период</w:t>
            </w:r>
            <w:r w:rsidR="00DA3302">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1</w:t>
            </w:r>
          </w:p>
        </w:tc>
      </w:tr>
      <w:tr w:rsidR="00CB51A7" w:rsidRPr="00C2064D" w:rsidTr="00563B08">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B51A7" w:rsidRPr="00C2064D" w:rsidRDefault="00CB51A7" w:rsidP="00CB51A7">
            <w:pPr>
              <w:ind w:left="-113" w:right="-101"/>
              <w:jc w:val="center"/>
              <w:rPr>
                <w:b/>
                <w:bCs/>
                <w:color w:val="000000" w:themeColor="text1"/>
                <w:sz w:val="28"/>
                <w:szCs w:val="28"/>
              </w:rPr>
            </w:pPr>
            <w:r w:rsidRPr="00C2064D">
              <w:rPr>
                <w:b/>
                <w:bCs/>
                <w:color w:val="000000" w:themeColor="text1"/>
                <w:sz w:val="24"/>
                <w:szCs w:val="24"/>
              </w:rPr>
              <w:t xml:space="preserve">Оказание акушерско-гинекологической помощи </w:t>
            </w:r>
          </w:p>
        </w:tc>
      </w:tr>
      <w:tr w:rsidR="00CB51A7" w:rsidRPr="00C2064D" w:rsidTr="004A3B24">
        <w:trPr>
          <w:trHeight w:val="686"/>
        </w:trPr>
        <w:tc>
          <w:tcPr>
            <w:tcW w:w="10598" w:type="dxa"/>
            <w:gridSpan w:val="5"/>
            <w:tcBorders>
              <w:top w:val="single" w:sz="4" w:space="0" w:color="auto"/>
              <w:left w:val="single" w:sz="4" w:space="0" w:color="auto"/>
              <w:bottom w:val="single" w:sz="4" w:space="0" w:color="auto"/>
              <w:right w:val="single" w:sz="4" w:space="0" w:color="auto"/>
            </w:tcBorders>
            <w:vAlign w:val="center"/>
          </w:tcPr>
          <w:p w:rsidR="00CB51A7" w:rsidRPr="00C2064D" w:rsidRDefault="00CB51A7" w:rsidP="00CB51A7">
            <w:pPr>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w:t>
            </w: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r>
              <w:rPr>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80799D" w:rsidRDefault="00CB51A7" w:rsidP="00CB51A7">
            <w:pPr>
              <w:jc w:val="both"/>
              <w:rPr>
                <w:color w:val="000000" w:themeColor="text1"/>
                <w:sz w:val="24"/>
                <w:szCs w:val="24"/>
              </w:rPr>
            </w:pPr>
            <w:r w:rsidRPr="0080799D">
              <w:rPr>
                <w:color w:val="000000" w:themeColor="text1"/>
                <w:sz w:val="24"/>
                <w:szCs w:val="24"/>
              </w:rPr>
              <w:t xml:space="preserve">Доля женщин, отказавшихся </w:t>
            </w:r>
          </w:p>
          <w:p w:rsidR="00CB51A7" w:rsidRPr="00C2064D" w:rsidRDefault="00CB51A7" w:rsidP="00CB51A7">
            <w:pPr>
              <w:jc w:val="both"/>
              <w:rPr>
                <w:color w:val="000000" w:themeColor="text1"/>
                <w:sz w:val="24"/>
                <w:szCs w:val="24"/>
              </w:rPr>
            </w:pPr>
            <w:r w:rsidRPr="0080799D">
              <w:rPr>
                <w:color w:val="000000" w:themeColor="text1"/>
                <w:sz w:val="24"/>
                <w:szCs w:val="24"/>
              </w:rPr>
              <w:t xml:space="preserve">от искусственного прерывания беременности, от числа женщин, прошедших </w:t>
            </w:r>
            <w:proofErr w:type="spellStart"/>
            <w:r w:rsidRPr="0080799D">
              <w:rPr>
                <w:color w:val="000000" w:themeColor="text1"/>
                <w:sz w:val="24"/>
                <w:szCs w:val="24"/>
              </w:rPr>
              <w:t>доабортное</w:t>
            </w:r>
            <w:proofErr w:type="spellEnd"/>
            <w:r w:rsidRPr="0080799D">
              <w:rPr>
                <w:color w:val="000000" w:themeColor="text1"/>
                <w:sz w:val="24"/>
                <w:szCs w:val="24"/>
              </w:rPr>
              <w:t xml:space="preserve"> консультирование за период</w:t>
            </w:r>
            <w:r w:rsidR="0075364A">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r w:rsidRPr="00C2064D">
              <w:rPr>
                <w:color w:val="000000" w:themeColor="text1"/>
                <w:sz w:val="24"/>
                <w:szCs w:val="24"/>
              </w:rPr>
              <w:t>Прирост &lt; 5 % - 0 баллов;</w:t>
            </w:r>
          </w:p>
          <w:p w:rsidR="00CB51A7" w:rsidRPr="00C2064D" w:rsidRDefault="00CB51A7" w:rsidP="00CB51A7">
            <w:pPr>
              <w:jc w:val="center"/>
              <w:rPr>
                <w:color w:val="000000" w:themeColor="text1"/>
                <w:sz w:val="24"/>
                <w:szCs w:val="24"/>
              </w:rPr>
            </w:pPr>
            <w:r w:rsidRPr="00C2064D">
              <w:rPr>
                <w:color w:val="000000" w:themeColor="text1"/>
                <w:sz w:val="24"/>
                <w:szCs w:val="24"/>
              </w:rPr>
              <w:t>Прирост ≥ 5 % - 0,5 балла;</w:t>
            </w:r>
          </w:p>
          <w:p w:rsidR="00CB51A7" w:rsidRPr="00C2064D" w:rsidRDefault="00CB51A7" w:rsidP="00CB51A7">
            <w:pPr>
              <w:jc w:val="center"/>
              <w:rPr>
                <w:color w:val="000000" w:themeColor="text1"/>
                <w:sz w:val="24"/>
                <w:szCs w:val="24"/>
              </w:rPr>
            </w:pPr>
            <w:r w:rsidRPr="00C2064D">
              <w:rPr>
                <w:color w:val="000000" w:themeColor="text1"/>
                <w:sz w:val="24"/>
                <w:szCs w:val="24"/>
              </w:rPr>
              <w:t>Прирост ≥ 10 % - 1 балл;</w:t>
            </w:r>
          </w:p>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Выше среднего - 0,5 балла;</w:t>
            </w:r>
          </w:p>
          <w:p w:rsidR="00CB51A7" w:rsidRPr="00C2064D" w:rsidRDefault="00CB51A7" w:rsidP="00CB51A7">
            <w:pPr>
              <w:jc w:val="center"/>
              <w:rPr>
                <w:color w:val="000000" w:themeColor="text1"/>
                <w:sz w:val="24"/>
                <w:szCs w:val="24"/>
              </w:rPr>
            </w:pPr>
            <w:r w:rsidRPr="00C2064D">
              <w:rPr>
                <w:color w:val="000000" w:themeColor="text1"/>
                <w:sz w:val="24"/>
                <w:szCs w:val="24"/>
              </w:rPr>
              <w:lastRenderedPageBreak/>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r w:rsidRPr="00CB51A7">
              <w:rPr>
                <w:color w:val="000000" w:themeColor="text1"/>
                <w:sz w:val="24"/>
                <w:szCs w:val="24"/>
              </w:rPr>
              <w:lastRenderedPageBreak/>
              <w:t>1</w:t>
            </w: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80799D" w:rsidRDefault="00CB51A7" w:rsidP="00CB51A7">
            <w:pPr>
              <w:jc w:val="both"/>
              <w:rPr>
                <w:color w:val="000000" w:themeColor="text1"/>
                <w:sz w:val="24"/>
                <w:szCs w:val="24"/>
              </w:rPr>
            </w:pPr>
            <w:r>
              <w:rPr>
                <w:color w:val="000000" w:themeColor="text1"/>
                <w:sz w:val="24"/>
                <w:szCs w:val="24"/>
              </w:rPr>
              <w:t>Доля мужчин с подозрением на злокачественное новообразование предстательной железы, выявленным впервые при</w:t>
            </w:r>
            <w:r w:rsidRPr="001C4A95">
              <w:rPr>
                <w:color w:val="000000" w:themeColor="text1"/>
                <w:sz w:val="24"/>
                <w:szCs w:val="24"/>
              </w:rPr>
              <w:t xml:space="preserve"> профилактическ</w:t>
            </w:r>
            <w:r>
              <w:rPr>
                <w:color w:val="000000" w:themeColor="text1"/>
                <w:sz w:val="24"/>
                <w:szCs w:val="24"/>
              </w:rPr>
              <w:t>ом</w:t>
            </w:r>
            <w:r w:rsidRPr="001C4A95">
              <w:rPr>
                <w:color w:val="000000" w:themeColor="text1"/>
                <w:sz w:val="24"/>
                <w:szCs w:val="24"/>
              </w:rPr>
              <w:t xml:space="preserve"> медицинск</w:t>
            </w:r>
            <w:r>
              <w:rPr>
                <w:color w:val="000000" w:themeColor="text1"/>
                <w:sz w:val="24"/>
                <w:szCs w:val="24"/>
              </w:rPr>
              <w:t>ом</w:t>
            </w:r>
            <w:r w:rsidRPr="001C4A95">
              <w:rPr>
                <w:color w:val="000000" w:themeColor="text1"/>
                <w:sz w:val="24"/>
                <w:szCs w:val="24"/>
              </w:rPr>
              <w:t xml:space="preserve"> осмотр</w:t>
            </w:r>
            <w:r>
              <w:rPr>
                <w:color w:val="000000" w:themeColor="text1"/>
                <w:sz w:val="24"/>
                <w:szCs w:val="24"/>
              </w:rPr>
              <w:t>е</w:t>
            </w:r>
            <w:r w:rsidRPr="001C4A95">
              <w:rPr>
                <w:color w:val="000000" w:themeColor="text1"/>
                <w:sz w:val="24"/>
                <w:szCs w:val="24"/>
              </w:rPr>
              <w:t xml:space="preserve"> и</w:t>
            </w:r>
            <w:r>
              <w:rPr>
                <w:color w:val="000000" w:themeColor="text1"/>
                <w:sz w:val="24"/>
                <w:szCs w:val="24"/>
              </w:rPr>
              <w:t>ли</w:t>
            </w:r>
            <w:r w:rsidRPr="001C4A95">
              <w:rPr>
                <w:color w:val="000000" w:themeColor="text1"/>
                <w:sz w:val="24"/>
                <w:szCs w:val="24"/>
              </w:rPr>
              <w:t xml:space="preserve"> диспансеризации, от общего числа </w:t>
            </w:r>
            <w:r>
              <w:rPr>
                <w:color w:val="000000" w:themeColor="text1"/>
                <w:sz w:val="24"/>
                <w:szCs w:val="24"/>
              </w:rPr>
              <w:t>мужчин с подозрением на злокачественное новообразование или</w:t>
            </w:r>
            <w:r w:rsidRPr="001C4A95">
              <w:rPr>
                <w:color w:val="000000" w:themeColor="text1"/>
                <w:sz w:val="24"/>
                <w:szCs w:val="24"/>
              </w:rPr>
              <w:t xml:space="preserve"> впервые в жизни установленным </w:t>
            </w:r>
            <w:r>
              <w:rPr>
                <w:color w:val="000000" w:themeColor="text1"/>
                <w:sz w:val="24"/>
                <w:szCs w:val="24"/>
              </w:rPr>
              <w:t>злокачественным новообразованием предстательной железы</w:t>
            </w:r>
            <w:r w:rsidR="00654B45">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Default="00CB51A7" w:rsidP="00CB51A7">
            <w:pPr>
              <w:jc w:val="both"/>
              <w:rPr>
                <w:color w:val="000000" w:themeColor="text1"/>
                <w:sz w:val="24"/>
                <w:szCs w:val="24"/>
              </w:rPr>
            </w:pPr>
            <w:r w:rsidRPr="00333503">
              <w:rPr>
                <w:color w:val="000000" w:themeColor="text1"/>
                <w:sz w:val="24"/>
                <w:szCs w:val="24"/>
              </w:rPr>
              <w:t xml:space="preserve">Доля </w:t>
            </w:r>
            <w:r>
              <w:rPr>
                <w:color w:val="000000" w:themeColor="text1"/>
                <w:sz w:val="24"/>
                <w:szCs w:val="24"/>
              </w:rPr>
              <w:t>женщин</w:t>
            </w:r>
            <w:r w:rsidRPr="00333503">
              <w:rPr>
                <w:color w:val="000000" w:themeColor="text1"/>
                <w:sz w:val="24"/>
                <w:szCs w:val="24"/>
              </w:rPr>
              <w:t xml:space="preserve"> с подозрением на злокачественное новообразование </w:t>
            </w:r>
            <w:r>
              <w:rPr>
                <w:color w:val="000000" w:themeColor="text1"/>
                <w:sz w:val="24"/>
                <w:szCs w:val="24"/>
              </w:rPr>
              <w:t>шейки матки</w:t>
            </w:r>
            <w:r w:rsidRPr="00333503">
              <w:rPr>
                <w:color w:val="000000" w:themeColor="text1"/>
                <w:sz w:val="24"/>
                <w:szCs w:val="24"/>
              </w:rPr>
              <w:t xml:space="preserve">, выявленным впервые при профилактическом медицинском осмотре или диспансеризации, от общего числа </w:t>
            </w:r>
            <w:r>
              <w:rPr>
                <w:color w:val="000000" w:themeColor="text1"/>
                <w:sz w:val="24"/>
                <w:szCs w:val="24"/>
              </w:rPr>
              <w:t>женщин</w:t>
            </w:r>
            <w:r w:rsidRPr="00333503">
              <w:rPr>
                <w:color w:val="000000" w:themeColor="text1"/>
                <w:sz w:val="24"/>
                <w:szCs w:val="24"/>
              </w:rPr>
              <w:t xml:space="preserve"> с подозрением на злокачественное новообразование или впервые в жизни установленным</w:t>
            </w:r>
            <w:r>
              <w:rPr>
                <w:color w:val="000000" w:themeColor="text1"/>
                <w:sz w:val="24"/>
                <w:szCs w:val="24"/>
              </w:rPr>
              <w:t xml:space="preserve"> диагнозом</w:t>
            </w:r>
            <w:r w:rsidRPr="00333503">
              <w:rPr>
                <w:color w:val="000000" w:themeColor="text1"/>
                <w:sz w:val="24"/>
                <w:szCs w:val="24"/>
              </w:rPr>
              <w:t xml:space="preserve"> злокачественн</w:t>
            </w:r>
            <w:r>
              <w:rPr>
                <w:color w:val="000000" w:themeColor="text1"/>
                <w:sz w:val="24"/>
                <w:szCs w:val="24"/>
              </w:rPr>
              <w:t>ое</w:t>
            </w:r>
            <w:r w:rsidRPr="00333503">
              <w:rPr>
                <w:color w:val="000000" w:themeColor="text1"/>
                <w:sz w:val="24"/>
                <w:szCs w:val="24"/>
              </w:rPr>
              <w:t xml:space="preserve"> новообразование</w:t>
            </w:r>
            <w:r>
              <w:rPr>
                <w:color w:val="000000" w:themeColor="text1"/>
                <w:sz w:val="24"/>
                <w:szCs w:val="24"/>
              </w:rPr>
              <w:t xml:space="preserve"> шейки матки, за период</w:t>
            </w:r>
            <w:r w:rsidR="00654B45">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24</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333503" w:rsidRDefault="00CB51A7" w:rsidP="00CB51A7">
            <w:pPr>
              <w:jc w:val="both"/>
              <w:rPr>
                <w:color w:val="000000" w:themeColor="text1"/>
                <w:sz w:val="24"/>
                <w:szCs w:val="24"/>
              </w:rPr>
            </w:pPr>
            <w:r w:rsidRPr="009E376E">
              <w:rPr>
                <w:color w:val="000000" w:themeColor="text1"/>
                <w:sz w:val="24"/>
                <w:szCs w:val="24"/>
              </w:rPr>
              <w:t xml:space="preserve">Доля женщин с </w:t>
            </w:r>
            <w:r>
              <w:rPr>
                <w:color w:val="000000" w:themeColor="text1"/>
                <w:sz w:val="24"/>
                <w:szCs w:val="24"/>
              </w:rPr>
              <w:t>подозрением на</w:t>
            </w:r>
            <w:r w:rsidRPr="009E376E">
              <w:rPr>
                <w:color w:val="000000" w:themeColor="text1"/>
                <w:sz w:val="24"/>
                <w:szCs w:val="24"/>
              </w:rPr>
              <w:t xml:space="preserve"> злокачественное новообразование молочной железы, выявленным впервые при</w:t>
            </w:r>
            <w:r>
              <w:rPr>
                <w:color w:val="000000" w:themeColor="text1"/>
                <w:sz w:val="24"/>
                <w:szCs w:val="24"/>
              </w:rPr>
              <w:t xml:space="preserve"> профилактическом медицинском осмотре или</w:t>
            </w:r>
            <w:r w:rsidRPr="009E376E">
              <w:rPr>
                <w:color w:val="000000" w:themeColor="text1"/>
                <w:sz w:val="24"/>
                <w:szCs w:val="24"/>
              </w:rPr>
              <w:t xml:space="preserve"> диспансеризации, от общего числа женщин с </w:t>
            </w:r>
            <w:r>
              <w:rPr>
                <w:color w:val="000000" w:themeColor="text1"/>
                <w:sz w:val="24"/>
                <w:szCs w:val="24"/>
              </w:rPr>
              <w:t>подозрением на</w:t>
            </w:r>
            <w:r w:rsidRPr="009E376E">
              <w:rPr>
                <w:color w:val="000000" w:themeColor="text1"/>
                <w:sz w:val="24"/>
                <w:szCs w:val="24"/>
              </w:rPr>
              <w:t xml:space="preserve"> злокачественное новообразование</w:t>
            </w:r>
            <w:r>
              <w:rPr>
                <w:color w:val="000000" w:themeColor="text1"/>
                <w:sz w:val="24"/>
                <w:szCs w:val="24"/>
              </w:rPr>
              <w:t xml:space="preserve"> или </w:t>
            </w:r>
            <w:r w:rsidRPr="009E376E">
              <w:rPr>
                <w:color w:val="000000" w:themeColor="text1"/>
                <w:sz w:val="24"/>
                <w:szCs w:val="24"/>
              </w:rPr>
              <w:t xml:space="preserve"> </w:t>
            </w:r>
            <w:r>
              <w:t xml:space="preserve"> </w:t>
            </w:r>
            <w:r w:rsidRPr="009E376E">
              <w:rPr>
                <w:color w:val="000000" w:themeColor="text1"/>
                <w:sz w:val="24"/>
                <w:szCs w:val="24"/>
              </w:rPr>
              <w:t>впервые в жизни установленным диагнозом</w:t>
            </w:r>
            <w:r>
              <w:rPr>
                <w:color w:val="000000" w:themeColor="text1"/>
                <w:sz w:val="24"/>
                <w:szCs w:val="24"/>
              </w:rPr>
              <w:t xml:space="preserve"> злокачественное новообразование</w:t>
            </w:r>
            <w:r w:rsidRPr="009E376E">
              <w:rPr>
                <w:color w:val="000000" w:themeColor="text1"/>
                <w:sz w:val="24"/>
                <w:szCs w:val="24"/>
              </w:rPr>
              <w:t xml:space="preserve"> молочной железы за период</w:t>
            </w:r>
            <w:r w:rsidR="00654B45">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BA1D9B" w:rsidRDefault="00CB51A7" w:rsidP="00CB51A7">
            <w:pPr>
              <w:jc w:val="both"/>
              <w:rPr>
                <w:color w:val="000000" w:themeColor="text1"/>
                <w:sz w:val="24"/>
                <w:szCs w:val="24"/>
              </w:rPr>
            </w:pPr>
            <w:r w:rsidRPr="00BA1D9B">
              <w:rPr>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CB51A7" w:rsidRPr="00BA1D9B" w:rsidRDefault="00CB51A7" w:rsidP="00CB51A7">
            <w:pPr>
              <w:jc w:val="both"/>
              <w:rPr>
                <w:color w:val="000000" w:themeColor="text1"/>
                <w:sz w:val="24"/>
                <w:szCs w:val="24"/>
              </w:rPr>
            </w:pPr>
            <w:r w:rsidRPr="00BA1D9B">
              <w:rPr>
                <w:color w:val="000000" w:themeColor="text1"/>
                <w:sz w:val="24"/>
                <w:szCs w:val="24"/>
              </w:rPr>
              <w:t xml:space="preserve">по поводу беременности и родов </w:t>
            </w:r>
          </w:p>
          <w:p w:rsidR="00CB51A7" w:rsidRPr="009E376E" w:rsidRDefault="00CB51A7" w:rsidP="00CB51A7">
            <w:pPr>
              <w:jc w:val="both"/>
              <w:rPr>
                <w:color w:val="000000" w:themeColor="text1"/>
                <w:sz w:val="24"/>
                <w:szCs w:val="24"/>
              </w:rPr>
            </w:pPr>
            <w:r w:rsidRPr="00BA1D9B">
              <w:rPr>
                <w:color w:val="000000" w:themeColor="text1"/>
                <w:sz w:val="24"/>
                <w:szCs w:val="24"/>
              </w:rPr>
              <w:t>за период</w:t>
            </w:r>
            <w:r w:rsidR="00AF5199">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ind w:left="-113" w:right="-101"/>
              <w:jc w:val="center"/>
              <w:rPr>
                <w:color w:val="000000" w:themeColor="text1"/>
                <w:sz w:val="24"/>
                <w:szCs w:val="24"/>
              </w:rPr>
            </w:pPr>
            <w:r w:rsidRPr="00C2064D">
              <w:rPr>
                <w:color w:val="000000" w:themeColor="text1"/>
                <w:sz w:val="24"/>
                <w:szCs w:val="24"/>
              </w:rPr>
              <w:t xml:space="preserve">100 % плана </w:t>
            </w:r>
            <w:r w:rsidRPr="00C2064D">
              <w:rPr>
                <w:color w:val="000000" w:themeColor="text1"/>
                <w:sz w:val="24"/>
                <w:szCs w:val="24"/>
              </w:rPr>
              <w:br/>
              <w:t>или более - 2 балла;</w:t>
            </w:r>
          </w:p>
          <w:p w:rsidR="00CB51A7" w:rsidRPr="00C2064D" w:rsidRDefault="00CB51A7" w:rsidP="00CB51A7">
            <w:pPr>
              <w:jc w:val="center"/>
              <w:rPr>
                <w:color w:val="000000" w:themeColor="text1"/>
                <w:sz w:val="24"/>
                <w:szCs w:val="24"/>
              </w:rPr>
            </w:pPr>
            <w:r w:rsidRPr="00C2064D">
              <w:rPr>
                <w:color w:val="000000" w:themeColor="text1"/>
                <w:sz w:val="24"/>
                <w:szCs w:val="24"/>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r w:rsidRPr="00C2064D">
              <w:rPr>
                <w:color w:val="000000" w:themeColor="text1"/>
                <w:sz w:val="24"/>
                <w:szCs w:val="24"/>
              </w:rPr>
              <w:t>2</w:t>
            </w: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BA1D9B" w:rsidRDefault="00CA5755" w:rsidP="00CB51A7">
            <w:pPr>
              <w:jc w:val="both"/>
              <w:rPr>
                <w:color w:val="000000" w:themeColor="text1"/>
                <w:sz w:val="24"/>
                <w:szCs w:val="24"/>
              </w:rPr>
            </w:pPr>
            <w:r>
              <w:rPr>
                <w:color w:val="000000" w:themeColor="text1"/>
                <w:sz w:val="24"/>
                <w:szCs w:val="24"/>
              </w:rPr>
              <w:t>Доля лиц в возрасте от 40</w:t>
            </w:r>
            <w:r w:rsidR="00CB51A7">
              <w:rPr>
                <w:color w:val="000000" w:themeColor="text1"/>
                <w:sz w:val="24"/>
                <w:szCs w:val="24"/>
              </w:rPr>
              <w:t xml:space="preserve"> до 65 лет, не прошедших в течение последних двух лет  </w:t>
            </w:r>
            <w:r w:rsidR="00CB51A7">
              <w:t xml:space="preserve"> </w:t>
            </w:r>
            <w:r w:rsidR="00CB51A7" w:rsidRPr="00B512FE">
              <w:rPr>
                <w:color w:val="000000" w:themeColor="text1"/>
                <w:sz w:val="24"/>
                <w:szCs w:val="24"/>
              </w:rPr>
              <w:t>профилактическ</w:t>
            </w:r>
            <w:r w:rsidR="00CB51A7">
              <w:rPr>
                <w:color w:val="000000" w:themeColor="text1"/>
                <w:sz w:val="24"/>
                <w:szCs w:val="24"/>
              </w:rPr>
              <w:t>ий</w:t>
            </w:r>
            <w:r w:rsidR="00CB51A7" w:rsidRPr="00B512FE">
              <w:rPr>
                <w:color w:val="000000" w:themeColor="text1"/>
                <w:sz w:val="24"/>
                <w:szCs w:val="24"/>
              </w:rPr>
              <w:t xml:space="preserve"> медицинск</w:t>
            </w:r>
            <w:r w:rsidR="00CB51A7">
              <w:rPr>
                <w:color w:val="000000" w:themeColor="text1"/>
                <w:sz w:val="24"/>
                <w:szCs w:val="24"/>
              </w:rPr>
              <w:t>ий</w:t>
            </w:r>
            <w:r w:rsidR="00CB51A7" w:rsidRPr="00B512FE">
              <w:rPr>
                <w:color w:val="000000" w:themeColor="text1"/>
                <w:sz w:val="24"/>
                <w:szCs w:val="24"/>
              </w:rPr>
              <w:t xml:space="preserve"> осмотр или диспансеризаци</w:t>
            </w:r>
            <w:r w:rsidR="00CB51A7">
              <w:rPr>
                <w:color w:val="000000" w:themeColor="text1"/>
                <w:sz w:val="24"/>
                <w:szCs w:val="24"/>
              </w:rPr>
              <w:t xml:space="preserve">ю, от общего числа прикрепленного населения этой возрастной </w:t>
            </w:r>
            <w:r w:rsidR="00CB51A7">
              <w:rPr>
                <w:color w:val="000000" w:themeColor="text1"/>
                <w:sz w:val="24"/>
                <w:szCs w:val="24"/>
              </w:rPr>
              <w:lastRenderedPageBreak/>
              <w:t>группы</w:t>
            </w:r>
            <w:r w:rsidR="00AF5199">
              <w:rPr>
                <w:color w:val="000000" w:themeColor="text1"/>
                <w:sz w:val="24"/>
                <w:szCs w:val="24"/>
              </w:rPr>
              <w:t>.</w:t>
            </w:r>
            <w:r w:rsidR="00CB51A7">
              <w:rPr>
                <w:color w:val="000000" w:themeColor="text1"/>
                <w:sz w:val="24"/>
                <w:szCs w:val="24"/>
              </w:rPr>
              <w:t xml:space="preserve"> </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C651B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Default="00CB51A7" w:rsidP="00AF5199">
            <w:pPr>
              <w:jc w:val="both"/>
              <w:rPr>
                <w:color w:val="000000" w:themeColor="text1"/>
                <w:sz w:val="24"/>
                <w:szCs w:val="24"/>
              </w:rPr>
            </w:pPr>
            <w:r>
              <w:rPr>
                <w:color w:val="000000" w:themeColor="text1"/>
                <w:sz w:val="24"/>
                <w:szCs w:val="24"/>
              </w:rPr>
              <w:t>Доля экспертиз качества медицинской помощи, в рамках диспансерного наблюдения, в которых выявлены нарушения, приведшие к ухудшению</w:t>
            </w:r>
            <w:r w:rsidR="00AF5199">
              <w:rPr>
                <w:color w:val="000000" w:themeColor="text1"/>
                <w:sz w:val="24"/>
                <w:szCs w:val="24"/>
              </w:rPr>
              <w:t xml:space="preserve"> </w:t>
            </w:r>
            <w:r>
              <w:rPr>
                <w:color w:val="000000" w:themeColor="text1"/>
                <w:sz w:val="24"/>
                <w:szCs w:val="24"/>
              </w:rPr>
              <w:t>состояния здоровья, летальному исходу застрахованного лица, от всех проведенных экспер</w:t>
            </w:r>
            <w:r w:rsidR="00AF5199">
              <w:rPr>
                <w:color w:val="000000" w:themeColor="text1"/>
                <w:sz w:val="24"/>
                <w:szCs w:val="24"/>
              </w:rPr>
              <w:t>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Default="00CB51A7" w:rsidP="00CB51A7">
            <w:pPr>
              <w:jc w:val="both"/>
              <w:rPr>
                <w:color w:val="000000" w:themeColor="text1"/>
                <w:sz w:val="24"/>
                <w:szCs w:val="24"/>
              </w:rPr>
            </w:pPr>
            <w:r w:rsidRPr="006040DE">
              <w:rPr>
                <w:color w:val="000000" w:themeColor="text1"/>
                <w:sz w:val="24"/>
                <w:szCs w:val="24"/>
              </w:rPr>
              <w:t>Доля экспертиз качества медицинской помощи</w:t>
            </w:r>
            <w:r>
              <w:rPr>
                <w:color w:val="000000" w:themeColor="text1"/>
                <w:sz w:val="24"/>
                <w:szCs w:val="24"/>
              </w:rPr>
              <w:t xml:space="preserve">, в которых выявлены нарушения, приведшие к ухудшению состояния здоровья застрахованного лица, </w:t>
            </w:r>
            <w:r>
              <w:t xml:space="preserve"> </w:t>
            </w:r>
            <w:r w:rsidRPr="00C4149B">
              <w:rPr>
                <w:color w:val="000000" w:themeColor="text1"/>
                <w:sz w:val="24"/>
                <w:szCs w:val="24"/>
              </w:rPr>
              <w:t>от всех проведенных экспертиз качества медицинской помощи</w:t>
            </w:r>
            <w:r w:rsidR="00D45093">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6040DE" w:rsidRDefault="00CB51A7" w:rsidP="00CB51A7">
            <w:pPr>
              <w:jc w:val="both"/>
              <w:rPr>
                <w:color w:val="000000" w:themeColor="text1"/>
                <w:sz w:val="24"/>
                <w:szCs w:val="24"/>
              </w:rPr>
            </w:pPr>
            <w:r w:rsidRPr="00E04B91">
              <w:rPr>
                <w:color w:val="000000" w:themeColor="text1"/>
                <w:sz w:val="24"/>
                <w:szCs w:val="24"/>
              </w:rPr>
              <w:t xml:space="preserve">Доля экспертиз качества медицинской помощи, в которых выявлены нарушения, приведшие к </w:t>
            </w:r>
            <w:r>
              <w:rPr>
                <w:color w:val="000000" w:themeColor="text1"/>
                <w:sz w:val="24"/>
                <w:szCs w:val="24"/>
              </w:rPr>
              <w:t>инвалидизации</w:t>
            </w:r>
            <w:r w:rsidRPr="00E04B91">
              <w:rPr>
                <w:color w:val="000000" w:themeColor="text1"/>
                <w:sz w:val="24"/>
                <w:szCs w:val="24"/>
              </w:rPr>
              <w:t xml:space="preserve"> застрахованного лица,  от всех проведенных экспертиз качества медицинской помощи</w:t>
            </w:r>
            <w:r w:rsidR="00C514A6">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E04B91" w:rsidRDefault="00CB51A7" w:rsidP="00CB51A7">
            <w:pPr>
              <w:jc w:val="both"/>
              <w:rPr>
                <w:color w:val="000000" w:themeColor="text1"/>
                <w:sz w:val="24"/>
                <w:szCs w:val="24"/>
              </w:rPr>
            </w:pPr>
            <w:r w:rsidRPr="00876B60">
              <w:rPr>
                <w:color w:val="000000" w:themeColor="text1"/>
                <w:sz w:val="24"/>
                <w:szCs w:val="24"/>
              </w:rPr>
              <w:t xml:space="preserve">Доля экспертиз качества медицинской помощи, в которых выявлены нарушения, приведшие к </w:t>
            </w:r>
            <w:r>
              <w:rPr>
                <w:color w:val="000000" w:themeColor="text1"/>
                <w:sz w:val="24"/>
                <w:szCs w:val="24"/>
              </w:rPr>
              <w:t>летальному исходу</w:t>
            </w:r>
            <w:r w:rsidRPr="00876B60">
              <w:rPr>
                <w:color w:val="000000" w:themeColor="text1"/>
                <w:sz w:val="24"/>
                <w:szCs w:val="24"/>
              </w:rPr>
              <w:t xml:space="preserve"> застрахованного лица,  от всех проведенных экспертиз качества медицинской помощи</w:t>
            </w:r>
            <w:r w:rsidR="00C514A6">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876B60" w:rsidRDefault="00CB51A7" w:rsidP="00CB51A7">
            <w:pPr>
              <w:jc w:val="both"/>
              <w:rPr>
                <w:color w:val="000000" w:themeColor="text1"/>
                <w:sz w:val="24"/>
                <w:szCs w:val="24"/>
              </w:rPr>
            </w:pPr>
            <w:r>
              <w:rPr>
                <w:color w:val="000000" w:themeColor="text1"/>
                <w:sz w:val="24"/>
                <w:szCs w:val="24"/>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r w:rsidR="008A1D5B">
              <w:rPr>
                <w:color w:val="000000" w:themeColor="text1"/>
                <w:sz w:val="24"/>
                <w:szCs w:val="24"/>
              </w:rPr>
              <w:t>.</w:t>
            </w:r>
            <w:r>
              <w:rPr>
                <w:color w:val="000000" w:themeColor="text1"/>
                <w:sz w:val="24"/>
                <w:szCs w:val="24"/>
              </w:rPr>
              <w:t xml:space="preserve"> </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Default="00CB51A7" w:rsidP="00CB51A7">
            <w:pPr>
              <w:jc w:val="both"/>
              <w:rPr>
                <w:color w:val="000000" w:themeColor="text1"/>
                <w:sz w:val="24"/>
                <w:szCs w:val="24"/>
              </w:rPr>
            </w:pPr>
            <w:r w:rsidRPr="003D174B">
              <w:rPr>
                <w:color w:val="000000" w:themeColor="text1"/>
                <w:sz w:val="24"/>
                <w:szCs w:val="24"/>
              </w:rPr>
              <w:t>Необоснованный отказ застрахованным лицам в оказании медицинской помощи в соответствии с программами обязательного медицинского страхования,</w:t>
            </w:r>
            <w:r>
              <w:rPr>
                <w:color w:val="000000" w:themeColor="text1"/>
                <w:sz w:val="24"/>
                <w:szCs w:val="24"/>
              </w:rPr>
              <w:t xml:space="preserve"> приведший к летальному исходу</w:t>
            </w:r>
            <w:r w:rsidR="00503E1D">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r w:rsidR="00CB51A7" w:rsidRPr="00C2064D" w:rsidTr="0080799D">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Default="00CB51A7" w:rsidP="00CB51A7">
            <w:pPr>
              <w:jc w:val="center"/>
              <w:rPr>
                <w:color w:val="000000" w:themeColor="text1"/>
                <w:sz w:val="24"/>
                <w:szCs w:val="24"/>
              </w:rPr>
            </w:pPr>
            <w:r>
              <w:rPr>
                <w:color w:val="000000" w:themeColor="text1"/>
                <w:sz w:val="24"/>
                <w:szCs w:val="24"/>
              </w:rPr>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CB51A7" w:rsidRPr="003D174B" w:rsidRDefault="00CB51A7" w:rsidP="00503E1D">
            <w:pPr>
              <w:jc w:val="both"/>
              <w:rPr>
                <w:color w:val="000000" w:themeColor="text1"/>
                <w:sz w:val="24"/>
                <w:szCs w:val="24"/>
              </w:rPr>
            </w:pPr>
            <w:proofErr w:type="gramStart"/>
            <w:r>
              <w:rPr>
                <w:color w:val="000000" w:themeColor="text1"/>
                <w:sz w:val="24"/>
                <w:szCs w:val="24"/>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w:t>
            </w:r>
            <w:r>
              <w:rPr>
                <w:color w:val="000000" w:themeColor="text1"/>
                <w:sz w:val="24"/>
                <w:szCs w:val="24"/>
              </w:rPr>
              <w:lastRenderedPageBreak/>
              <w:t>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r w:rsidR="00503E1D">
              <w:rPr>
                <w:color w:val="000000" w:themeColor="text1"/>
                <w:sz w:val="24"/>
                <w:szCs w:val="24"/>
              </w:rPr>
              <w:t xml:space="preserve">, </w:t>
            </w:r>
            <w:r>
              <w:rPr>
                <w:color w:val="000000" w:themeColor="text1"/>
                <w:sz w:val="24"/>
                <w:szCs w:val="24"/>
              </w:rPr>
              <w:t xml:space="preserve">от застрахованных лиц, которым оказывалась </w:t>
            </w:r>
            <w:r w:rsidR="00503E1D">
              <w:rPr>
                <w:color w:val="000000" w:themeColor="text1"/>
                <w:sz w:val="24"/>
                <w:szCs w:val="24"/>
              </w:rPr>
              <w:t xml:space="preserve">медицинская помощь </w:t>
            </w:r>
            <w:r>
              <w:rPr>
                <w:color w:val="000000" w:themeColor="text1"/>
                <w:sz w:val="24"/>
                <w:szCs w:val="24"/>
              </w:rPr>
              <w:t>в стационарных условиях, с диагнозом, по которому предусмотрено установление диспансерного наблюдения</w:t>
            </w:r>
            <w:proofErr w:type="gramEnd"/>
            <w:r>
              <w:rPr>
                <w:color w:val="000000" w:themeColor="text1"/>
                <w:sz w:val="24"/>
                <w:szCs w:val="24"/>
              </w:rPr>
              <w:t xml:space="preserve"> (за исключением тех пациентов, которые направлены на лечение в стационарных условиях и в условиях дневного стационара)</w:t>
            </w:r>
            <w:r w:rsidR="00503E1D">
              <w:rPr>
                <w:color w:val="000000" w:themeColor="text1"/>
                <w:sz w:val="24"/>
                <w:szCs w:val="24"/>
              </w:rPr>
              <w:t>.</w:t>
            </w:r>
          </w:p>
        </w:tc>
        <w:tc>
          <w:tcPr>
            <w:tcW w:w="2552" w:type="dxa"/>
            <w:tcBorders>
              <w:top w:val="single" w:sz="4" w:space="0" w:color="auto"/>
              <w:left w:val="nil"/>
              <w:bottom w:val="single" w:sz="4" w:space="0" w:color="auto"/>
              <w:right w:val="single" w:sz="4" w:space="0" w:color="auto"/>
            </w:tcBorders>
          </w:tcPr>
          <w:p w:rsidR="00CB51A7" w:rsidRPr="00C2064D" w:rsidRDefault="00CB51A7" w:rsidP="00CB51A7">
            <w:pPr>
              <w:ind w:left="-114" w:right="-102"/>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CB51A7" w:rsidRPr="00C2064D" w:rsidRDefault="00CB51A7" w:rsidP="00CB51A7">
            <w:pPr>
              <w:jc w:val="center"/>
              <w:rPr>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51A7" w:rsidRPr="00C2064D" w:rsidRDefault="00CB51A7" w:rsidP="00CB51A7">
            <w:pPr>
              <w:jc w:val="center"/>
              <w:rPr>
                <w:color w:val="000000" w:themeColor="text1"/>
                <w:sz w:val="24"/>
                <w:szCs w:val="24"/>
              </w:rPr>
            </w:pPr>
          </w:p>
        </w:tc>
      </w:tr>
    </w:tbl>
    <w:p w:rsidR="0032588E" w:rsidRPr="00C2064D" w:rsidRDefault="0032588E" w:rsidP="0032588E">
      <w:pPr>
        <w:widowControl w:val="0"/>
        <w:autoSpaceDE w:val="0"/>
        <w:autoSpaceDN w:val="0"/>
        <w:jc w:val="both"/>
        <w:rPr>
          <w:color w:val="000000" w:themeColor="text1"/>
          <w:sz w:val="24"/>
          <w:szCs w:val="24"/>
        </w:rPr>
      </w:pPr>
    </w:p>
    <w:p w:rsidR="0032588E" w:rsidRPr="00C2064D" w:rsidRDefault="0032588E" w:rsidP="0032588E">
      <w:pPr>
        <w:widowControl w:val="0"/>
        <w:autoSpaceDE w:val="0"/>
        <w:autoSpaceDN w:val="0"/>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32588E" w:rsidRPr="00C2064D" w:rsidRDefault="0032588E" w:rsidP="0032588E">
      <w:pPr>
        <w:widowControl w:val="0"/>
        <w:autoSpaceDE w:val="0"/>
        <w:autoSpaceDN w:val="0"/>
        <w:jc w:val="both"/>
        <w:rPr>
          <w:color w:val="000000" w:themeColor="text1"/>
        </w:rPr>
      </w:pPr>
      <w:r w:rsidRPr="00C2064D">
        <w:rPr>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32588E" w:rsidRPr="00C2064D" w:rsidRDefault="0032588E" w:rsidP="0032588E">
      <w:pPr>
        <w:widowControl w:val="0"/>
        <w:autoSpaceDE w:val="0"/>
        <w:autoSpaceDN w:val="0"/>
        <w:jc w:val="both"/>
        <w:rPr>
          <w:color w:val="000000" w:themeColor="text1"/>
        </w:rPr>
      </w:pPr>
      <w:r w:rsidRPr="00C2064D">
        <w:rPr>
          <w:color w:val="000000" w:themeColor="text1"/>
        </w:rPr>
        <w:t>*** выполненным считается показатель со значением 0,5 и более баллов. В случае</w:t>
      </w:r>
      <w:proofErr w:type="gramStart"/>
      <w:r w:rsidRPr="00C2064D">
        <w:rPr>
          <w:color w:val="000000" w:themeColor="text1"/>
        </w:rPr>
        <w:t>,</w:t>
      </w:r>
      <w:proofErr w:type="gramEnd"/>
      <w:r w:rsidRPr="00C2064D">
        <w:rPr>
          <w:color w:val="000000" w:themeColor="text1"/>
        </w:rPr>
        <w:t xml:space="preserve"> если медицинская организация удовлетворяет нескольким критериям для начисления баллов – присваивается максимальный и</w:t>
      </w:r>
      <w:r w:rsidR="00C00DB5">
        <w:rPr>
          <w:color w:val="000000" w:themeColor="text1"/>
        </w:rPr>
        <w:t>з возможных для начисления балл</w:t>
      </w:r>
      <w:r w:rsidRPr="00C2064D">
        <w:rPr>
          <w:color w:val="000000" w:themeColor="text1"/>
        </w:rPr>
        <w:t>. В случае</w:t>
      </w:r>
      <w:proofErr w:type="gramStart"/>
      <w:r w:rsidRPr="00C2064D">
        <w:rPr>
          <w:color w:val="000000" w:themeColor="text1"/>
        </w:rPr>
        <w:t>,</w:t>
      </w:r>
      <w:proofErr w:type="gramEnd"/>
      <w:r w:rsidRPr="00C2064D">
        <w:rPr>
          <w:color w:val="000000" w:themeColor="text1"/>
        </w:rPr>
        <w:t xml:space="preserve"> если значение, указанное в знаменателе соответствующих формул, приведенных в </w:t>
      </w:r>
      <w:r w:rsidR="00C00DB5">
        <w:rPr>
          <w:color w:val="000000" w:themeColor="text1"/>
        </w:rPr>
        <w:t>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w:t>
      </w:r>
      <w:r w:rsidRPr="00C2064D">
        <w:rPr>
          <w:color w:val="000000" w:themeColor="text1"/>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32588E" w:rsidRDefault="0032588E" w:rsidP="0032588E">
      <w:pPr>
        <w:widowControl w:val="0"/>
        <w:autoSpaceDE w:val="0"/>
        <w:autoSpaceDN w:val="0"/>
        <w:jc w:val="both"/>
        <w:rPr>
          <w:color w:val="000000" w:themeColor="text1"/>
        </w:rPr>
      </w:pPr>
      <w:proofErr w:type="gramStart"/>
      <w:r w:rsidRPr="00C2064D">
        <w:rPr>
          <w:color w:val="000000" w:themeColor="text1"/>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DF26F7">
        <w:rPr>
          <w:color w:val="000000" w:themeColor="text1"/>
        </w:rPr>
        <w:t>Приложении 12</w:t>
      </w:r>
      <w:r w:rsidRPr="00C2064D">
        <w:rPr>
          <w:color w:val="000000" w:themeColor="text1"/>
        </w:rPr>
        <w:t xml:space="preserve">, на сумму значений, указанных в знаменателе соответствующих формул, приведенных в </w:t>
      </w:r>
      <w:r w:rsidR="00DF26F7">
        <w:rPr>
          <w:color w:val="000000" w:themeColor="text1"/>
        </w:rPr>
        <w:t>Приложении12.</w:t>
      </w:r>
      <w:proofErr w:type="gramEnd"/>
      <w:r w:rsidRPr="00C2064D">
        <w:rPr>
          <w:color w:val="000000" w:themeColor="text1"/>
        </w:rPr>
        <w:t xml:space="preserve"> Полученное значение умножается на 100 по аналогии с ал</w:t>
      </w:r>
      <w:r w:rsidR="00DF26F7">
        <w:rPr>
          <w:color w:val="000000" w:themeColor="text1"/>
        </w:rPr>
        <w:t>горитмом, описанным Приложением 12</w:t>
      </w:r>
      <w:r w:rsidRPr="00C2064D">
        <w:rPr>
          <w:color w:val="000000" w:themeColor="text1"/>
        </w:rPr>
        <w:t>.</w:t>
      </w:r>
      <w:bookmarkStart w:id="0" w:name="_GoBack"/>
      <w:bookmarkEnd w:id="0"/>
    </w:p>
    <w:p w:rsidR="003F7152" w:rsidRPr="003F7152" w:rsidRDefault="003F7152" w:rsidP="003F7152">
      <w:pPr>
        <w:widowControl w:val="0"/>
        <w:autoSpaceDE w:val="0"/>
        <w:autoSpaceDN w:val="0"/>
        <w:adjustRightInd w:val="0"/>
        <w:spacing w:before="120"/>
        <w:ind w:firstLine="851"/>
        <w:jc w:val="right"/>
        <w:rPr>
          <w:rFonts w:cs="Arial"/>
          <w:color w:val="000000"/>
          <w:sz w:val="24"/>
          <w:szCs w:val="24"/>
        </w:rPr>
      </w:pPr>
      <w:r w:rsidRPr="003F7152">
        <w:rPr>
          <w:rFonts w:cs="Arial"/>
          <w:color w:val="000000"/>
          <w:sz w:val="24"/>
          <w:szCs w:val="24"/>
        </w:rPr>
        <w:t>Таблица 1.3.</w:t>
      </w:r>
    </w:p>
    <w:p w:rsidR="003F7152" w:rsidRPr="003F7152" w:rsidRDefault="003F7152" w:rsidP="003F7152">
      <w:pPr>
        <w:widowControl w:val="0"/>
        <w:autoSpaceDE w:val="0"/>
        <w:autoSpaceDN w:val="0"/>
        <w:jc w:val="center"/>
        <w:rPr>
          <w:caps/>
          <w:color w:val="000000"/>
          <w:sz w:val="24"/>
          <w:szCs w:val="24"/>
        </w:rPr>
      </w:pPr>
      <w:r w:rsidRPr="003F7152">
        <w:rPr>
          <w:caps/>
          <w:color w:val="000000"/>
          <w:sz w:val="24"/>
          <w:szCs w:val="24"/>
        </w:rPr>
        <w:t xml:space="preserve">рекомендуемый порядок </w:t>
      </w:r>
      <w:proofErr w:type="gramStart"/>
      <w:r w:rsidRPr="003F7152">
        <w:rPr>
          <w:caps/>
          <w:color w:val="000000"/>
          <w:sz w:val="24"/>
          <w:szCs w:val="24"/>
        </w:rPr>
        <w:t xml:space="preserve">расчета значений показателей результативности </w:t>
      </w:r>
      <w:r w:rsidRPr="003F7152">
        <w:rPr>
          <w:caps/>
          <w:color w:val="000000"/>
          <w:sz w:val="24"/>
          <w:szCs w:val="24"/>
        </w:rPr>
        <w:br/>
        <w:t>деятельности медицинских организаций</w:t>
      </w:r>
      <w:proofErr w:type="gramEnd"/>
    </w:p>
    <w:p w:rsidR="003F7152" w:rsidRPr="003F7152" w:rsidRDefault="003F7152" w:rsidP="003F7152">
      <w:pPr>
        <w:widowControl w:val="0"/>
        <w:autoSpaceDE w:val="0"/>
        <w:autoSpaceDN w:val="0"/>
        <w:jc w:val="center"/>
        <w:rPr>
          <w:caps/>
          <w:color w:val="000000"/>
          <w:sz w:val="28"/>
        </w:rPr>
      </w:pP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851"/>
        <w:gridCol w:w="3260"/>
      </w:tblGrid>
      <w:tr w:rsidR="003F7152" w:rsidRPr="003F7152" w:rsidTr="00293765">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jc w:val="center"/>
              <w:rPr>
                <w:b/>
                <w:color w:val="000000"/>
              </w:rPr>
            </w:pPr>
            <w:r w:rsidRPr="003F7152">
              <w:rPr>
                <w:b/>
                <w:color w:val="000000"/>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jc w:val="center"/>
              <w:rPr>
                <w:b/>
                <w:color w:val="000000"/>
              </w:rPr>
            </w:pPr>
            <w:r w:rsidRPr="003F7152">
              <w:rPr>
                <w:b/>
                <w:color w:val="000000"/>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jc w:val="center"/>
              <w:rPr>
                <w:b/>
                <w:color w:val="000000"/>
              </w:rPr>
            </w:pPr>
            <w:r w:rsidRPr="003F7152">
              <w:rPr>
                <w:b/>
                <w:color w:val="000000"/>
              </w:rPr>
              <w:t>Формула расчета**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jc w:val="center"/>
              <w:rPr>
                <w:b/>
                <w:color w:val="000000"/>
              </w:rPr>
            </w:pPr>
            <w:r w:rsidRPr="003F7152">
              <w:rPr>
                <w:b/>
                <w:color w:val="000000"/>
              </w:rPr>
              <w:t>Единицы измерения</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jc w:val="center"/>
              <w:rPr>
                <w:b/>
                <w:color w:val="000000"/>
              </w:rPr>
            </w:pPr>
            <w:r w:rsidRPr="003F7152">
              <w:rPr>
                <w:b/>
                <w:color w:val="000000"/>
              </w:rPr>
              <w:t>Источник</w:t>
            </w:r>
          </w:p>
        </w:tc>
      </w:tr>
      <w:tr w:rsidR="003F7152" w:rsidRPr="003F7152" w:rsidTr="00293765">
        <w:trPr>
          <w:trHeight w:val="435"/>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3F7152" w:rsidRPr="003F7152" w:rsidRDefault="003F7152" w:rsidP="003F7152">
            <w:pPr>
              <w:rPr>
                <w:b/>
                <w:color w:val="000000"/>
              </w:rPr>
            </w:pPr>
            <w:r w:rsidRPr="003F7152">
              <w:rPr>
                <w:b/>
                <w:color w:val="000000"/>
              </w:rPr>
              <w:t xml:space="preserve">                                                                       Взрослое население (в возрасте 18 лет и старше)</w:t>
            </w:r>
          </w:p>
        </w:tc>
      </w:tr>
      <w:tr w:rsidR="003F7152" w:rsidRPr="003F7152" w:rsidTr="00293765">
        <w:trPr>
          <w:trHeight w:val="41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rPr>
                <w:b/>
                <w:color w:val="000000"/>
              </w:rPr>
            </w:pPr>
            <w:r w:rsidRPr="003F7152">
              <w:rPr>
                <w:b/>
                <w:color w:val="000000"/>
              </w:rPr>
              <w:t xml:space="preserve">                                                              Оценка эффективности профилактических мероприятий</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1.</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325"/>
              <w:rPr>
                <w:color w:val="000000"/>
                <w:sz w:val="24"/>
                <w:szCs w:val="24"/>
              </w:rPr>
            </w:pPr>
            <w:r w:rsidRPr="003F7152">
              <w:rPr>
                <w:color w:val="000000"/>
                <w:sz w:val="24"/>
                <w:szCs w:val="24"/>
              </w:rPr>
              <w:t xml:space="preserve">Доля лиц в возрасте от 18 до 39 лет, не прошедших в течение последних двух лет профилактический </w:t>
            </w:r>
            <w:r w:rsidRPr="003F7152">
              <w:rPr>
                <w:color w:val="000000"/>
                <w:sz w:val="24"/>
                <w:szCs w:val="24"/>
              </w:rPr>
              <w:lastRenderedPageBreak/>
              <w:t>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25"/>
              <w:rPr>
                <w:color w:val="000000"/>
                <w:sz w:val="24"/>
                <w:szCs w:val="24"/>
              </w:rPr>
            </w:pPr>
            <w:r w:rsidRPr="003F7152">
              <w:rPr>
                <w:color w:val="000000"/>
                <w:sz w:val="24"/>
                <w:szCs w:val="24"/>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D</m:t>
                </m:r>
                <m:r>
                  <w:rPr>
                    <w:rFonts w:ascii="Cambria Math" w:eastAsia="Cambria Math" w:hAnsi="Cambria Math" w:cs="Cambria Math"/>
                    <w:color w:val="000000"/>
                    <w:sz w:val="24"/>
                    <w:szCs w:val="24"/>
                    <w:vertAlign w:val="subscript"/>
                  </w:rPr>
                  <m:t>бск</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BSK</m:t>
                    </m:r>
                    <m:r>
                      <w:rPr>
                        <w:rFonts w:ascii="Cambria Math" w:eastAsia="Cambria Math" w:hAnsi="Cambria Math" w:cs="Cambria Math"/>
                        <w:color w:val="000000"/>
                        <w:sz w:val="24"/>
                        <w:szCs w:val="24"/>
                        <w:vertAlign w:val="subscript"/>
                      </w:rPr>
                      <m:t>дисп</m:t>
                    </m:r>
                  </m:num>
                  <m:den>
                    <m:r>
                      <w:rPr>
                        <w:rFonts w:ascii="Cambria Math" w:eastAsia="Cambria Math" w:hAnsi="Cambria Math" w:cs="Cambria Math"/>
                        <w:color w:val="000000"/>
                        <w:sz w:val="24"/>
                        <w:szCs w:val="24"/>
                      </w:rPr>
                      <m:t>BSK</m:t>
                    </m:r>
                    <m:r>
                      <w:rPr>
                        <w:rFonts w:ascii="Cambria Math" w:eastAsia="Cambria Math" w:hAnsi="Cambria Math" w:cs="Cambria Math"/>
                        <w:color w:val="000000"/>
                        <w:sz w:val="24"/>
                        <w:szCs w:val="24"/>
                        <w:vertAlign w:val="subscript"/>
                      </w:rPr>
                      <m:t>вп</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D</w:t>
            </w:r>
            <w:proofErr w:type="gramEnd"/>
            <w:r w:rsidRPr="003F7152">
              <w:rPr>
                <w:color w:val="000000"/>
                <w:sz w:val="24"/>
                <w:szCs w:val="24"/>
                <w:vertAlign w:val="subscript"/>
              </w:rPr>
              <w:t>бск</w:t>
            </w:r>
            <w:proofErr w:type="spellEnd"/>
            <w:r w:rsidRPr="003F7152">
              <w:rPr>
                <w:color w:val="000000"/>
                <w:sz w:val="24"/>
                <w:szCs w:val="24"/>
                <w:vertAlign w:val="subscript"/>
              </w:rPr>
              <w:t xml:space="preserve"> </w:t>
            </w:r>
            <w:r w:rsidRPr="003F7152">
              <w:rPr>
                <w:color w:val="000000"/>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BSK</w:t>
            </w:r>
            <w:proofErr w:type="gramEnd"/>
            <w:r w:rsidRPr="003F7152">
              <w:rPr>
                <w:color w:val="000000"/>
                <w:sz w:val="24"/>
                <w:szCs w:val="24"/>
                <w:vertAlign w:val="subscript"/>
              </w:rPr>
              <w:t>дисп</w:t>
            </w:r>
            <w:proofErr w:type="spellEnd"/>
            <w:r w:rsidRPr="003F7152">
              <w:rPr>
                <w:color w:val="000000"/>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3F7152" w:rsidRPr="003F7152" w:rsidRDefault="003F7152" w:rsidP="003F7152">
            <w:pPr>
              <w:rPr>
                <w:color w:val="000000"/>
                <w:sz w:val="24"/>
                <w:szCs w:val="24"/>
              </w:rPr>
            </w:pPr>
            <w:proofErr w:type="spellStart"/>
            <w:r w:rsidRPr="003F7152">
              <w:rPr>
                <w:color w:val="000000"/>
                <w:sz w:val="24"/>
                <w:szCs w:val="24"/>
              </w:rPr>
              <w:t>BSK</w:t>
            </w:r>
            <w:r w:rsidRPr="003F7152">
              <w:rPr>
                <w:color w:val="000000"/>
                <w:sz w:val="24"/>
                <w:szCs w:val="24"/>
                <w:vertAlign w:val="subscript"/>
              </w:rPr>
              <w:t>вп</w:t>
            </w:r>
            <w:proofErr w:type="spellEnd"/>
            <w:r w:rsidRPr="003F7152">
              <w:rPr>
                <w:color w:val="000000"/>
                <w:sz w:val="24"/>
                <w:szCs w:val="24"/>
                <w:vertAlign w:val="subscript"/>
              </w:rPr>
              <w:t xml:space="preserve"> </w:t>
            </w:r>
            <w:r w:rsidRPr="003F7152">
              <w:rPr>
                <w:color w:val="000000"/>
                <w:sz w:val="24"/>
                <w:szCs w:val="24"/>
              </w:rPr>
              <w:t xml:space="preserve">– общее число взрослых пациентов с болезнями системы кровообращения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01"/>
              <w:jc w:val="both"/>
              <w:rPr>
                <w:color w:val="000000"/>
                <w:sz w:val="24"/>
                <w:szCs w:val="24"/>
              </w:rPr>
            </w:pPr>
            <w:r w:rsidRPr="003F7152">
              <w:rPr>
                <w:color w:val="000000"/>
                <w:sz w:val="24"/>
                <w:szCs w:val="24"/>
              </w:rPr>
              <w:t>Источником информации являются реестры, оказанной медицинской помощи застрахованным лицам.</w:t>
            </w:r>
          </w:p>
          <w:p w:rsidR="003F7152" w:rsidRPr="003F7152" w:rsidRDefault="003F7152" w:rsidP="003F7152">
            <w:pPr>
              <w:ind w:firstLine="401"/>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p w:rsidR="003F7152" w:rsidRPr="003F7152" w:rsidRDefault="003F7152" w:rsidP="003F7152">
            <w:pPr>
              <w:jc w:val="both"/>
              <w:rPr>
                <w:color w:val="000000"/>
                <w:sz w:val="24"/>
                <w:szCs w:val="24"/>
              </w:rPr>
            </w:pPr>
            <w:r w:rsidRPr="003F7152">
              <w:rPr>
                <w:color w:val="000000"/>
                <w:sz w:val="24"/>
                <w:szCs w:val="24"/>
              </w:rPr>
              <w:t>-дата рождения.</w:t>
            </w:r>
          </w:p>
        </w:tc>
      </w:tr>
      <w:tr w:rsidR="003F7152" w:rsidRPr="003F7152" w:rsidTr="00293765">
        <w:trPr>
          <w:trHeight w:val="70"/>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3.</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325"/>
              <w:rPr>
                <w:color w:val="000000"/>
                <w:sz w:val="24"/>
                <w:szCs w:val="24"/>
              </w:rPr>
            </w:pPr>
            <w:r w:rsidRPr="003F7152">
              <w:rPr>
                <w:color w:val="000000"/>
                <w:sz w:val="24"/>
                <w:szCs w:val="24"/>
              </w:rPr>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w:t>
            </w:r>
            <w:r w:rsidRPr="003F7152">
              <w:rPr>
                <w:color w:val="000000"/>
                <w:sz w:val="24"/>
                <w:szCs w:val="24"/>
              </w:rPr>
              <w:lastRenderedPageBreak/>
              <w:t>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proofErr w:type="gramStart"/>
            <w:r w:rsidRPr="003F7152">
              <w:rPr>
                <w:color w:val="000000"/>
                <w:sz w:val="24"/>
                <w:szCs w:val="24"/>
              </w:rPr>
              <w:t xml:space="preserve">Доля взрослых с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легочная болезнь за период</w:t>
            </w:r>
            <w:proofErr w:type="gramEnd"/>
          </w:p>
          <w:p w:rsidR="003F7152" w:rsidRPr="003F7152" w:rsidRDefault="003F7152" w:rsidP="003F7152">
            <w:pPr>
              <w:ind w:firstLine="467"/>
              <w:rPr>
                <w:color w:val="000000"/>
                <w:sz w:val="24"/>
                <w:szCs w:val="24"/>
              </w:rPr>
            </w:pPr>
          </w:p>
          <w:p w:rsidR="003F7152" w:rsidRPr="003F7152" w:rsidRDefault="003F7152" w:rsidP="003F7152">
            <w:pPr>
              <w:ind w:firstLine="467"/>
              <w:rPr>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D</m:t>
                </m:r>
                <m:r>
                  <w:rPr>
                    <w:rFonts w:ascii="Cambria Math" w:eastAsia="Cambria Math" w:hAnsi="Cambria Math" w:cs="Cambria Math"/>
                    <w:color w:val="000000"/>
                    <w:sz w:val="24"/>
                    <w:szCs w:val="24"/>
                    <w:vertAlign w:val="subscript"/>
                  </w:rPr>
                  <m:t>хобл</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H</m:t>
                    </m:r>
                    <m:r>
                      <w:rPr>
                        <w:rFonts w:ascii="Cambria Math" w:eastAsia="Cambria Math" w:hAnsi="Cambria Math" w:cs="Cambria Math"/>
                        <w:color w:val="000000"/>
                        <w:sz w:val="24"/>
                        <w:szCs w:val="24"/>
                        <w:vertAlign w:val="subscript"/>
                      </w:rPr>
                      <m:t>дисп</m:t>
                    </m:r>
                  </m:num>
                  <m:den>
                    <m:r>
                      <w:rPr>
                        <w:rFonts w:ascii="Cambria Math" w:eastAsia="Cambria Math" w:hAnsi="Cambria Math" w:cs="Cambria Math"/>
                        <w:color w:val="000000"/>
                        <w:sz w:val="24"/>
                        <w:szCs w:val="24"/>
                      </w:rPr>
                      <m:t>H</m:t>
                    </m:r>
                    <m:r>
                      <w:rPr>
                        <w:rFonts w:ascii="Cambria Math" w:eastAsia="Cambria Math" w:hAnsi="Cambria Math" w:cs="Cambria Math"/>
                        <w:color w:val="000000"/>
                        <w:sz w:val="24"/>
                        <w:szCs w:val="24"/>
                        <w:vertAlign w:val="subscript"/>
                      </w:rPr>
                      <m:t>вп</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D</w:t>
            </w:r>
            <w:proofErr w:type="gramEnd"/>
            <w:r w:rsidRPr="003F7152">
              <w:rPr>
                <w:color w:val="000000"/>
                <w:sz w:val="24"/>
                <w:szCs w:val="24"/>
                <w:vertAlign w:val="subscript"/>
              </w:rPr>
              <w:t>хобл</w:t>
            </w:r>
            <w:proofErr w:type="spellEnd"/>
            <w:r w:rsidRPr="003F7152">
              <w:rPr>
                <w:color w:val="000000"/>
                <w:sz w:val="24"/>
                <w:szCs w:val="24"/>
                <w:vertAlign w:val="subscript"/>
              </w:rPr>
              <w:t xml:space="preserve"> </w:t>
            </w:r>
            <w:r w:rsidRPr="003F7152">
              <w:rPr>
                <w:color w:val="000000"/>
                <w:sz w:val="24"/>
                <w:szCs w:val="24"/>
              </w:rPr>
              <w:t xml:space="preserve">– доля взрослых пациентов с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легочная болезнь за период;</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H</w:t>
            </w:r>
            <w:proofErr w:type="gramEnd"/>
            <w:r w:rsidRPr="003F7152">
              <w:rPr>
                <w:color w:val="000000"/>
                <w:sz w:val="24"/>
                <w:szCs w:val="24"/>
                <w:vertAlign w:val="subscript"/>
              </w:rPr>
              <w:t>дисп</w:t>
            </w:r>
            <w:proofErr w:type="spellEnd"/>
            <w:r w:rsidRPr="003F7152">
              <w:rPr>
                <w:color w:val="000000"/>
                <w:sz w:val="24"/>
                <w:szCs w:val="24"/>
              </w:rPr>
              <w:t xml:space="preserve"> – число взрослых пациентов с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выявленным впервые при профилактических медицинских осмотрах и диспансеризации за период;</w:t>
            </w:r>
          </w:p>
          <w:p w:rsidR="003F7152" w:rsidRPr="003F7152" w:rsidRDefault="003F7152" w:rsidP="003F7152">
            <w:pPr>
              <w:rPr>
                <w:color w:val="000000"/>
                <w:sz w:val="24"/>
                <w:szCs w:val="24"/>
              </w:rPr>
            </w:pPr>
            <w:proofErr w:type="spellStart"/>
            <w:proofErr w:type="gramStart"/>
            <w:r w:rsidRPr="003F7152">
              <w:rPr>
                <w:color w:val="000000"/>
                <w:sz w:val="24"/>
                <w:szCs w:val="24"/>
              </w:rPr>
              <w:t>H</w:t>
            </w:r>
            <w:proofErr w:type="gramEnd"/>
            <w:r w:rsidRPr="003F7152">
              <w:rPr>
                <w:color w:val="000000"/>
                <w:sz w:val="24"/>
                <w:szCs w:val="24"/>
                <w:vertAlign w:val="subscript"/>
              </w:rPr>
              <w:t>вп</w:t>
            </w:r>
            <w:proofErr w:type="spellEnd"/>
            <w:r w:rsidRPr="003F7152">
              <w:rPr>
                <w:color w:val="000000"/>
                <w:sz w:val="24"/>
                <w:szCs w:val="24"/>
                <w:vertAlign w:val="subscript"/>
              </w:rPr>
              <w:t xml:space="preserve"> </w:t>
            </w:r>
            <w:r w:rsidRPr="003F7152">
              <w:rPr>
                <w:color w:val="000000"/>
                <w:sz w:val="24"/>
                <w:szCs w:val="24"/>
              </w:rPr>
              <w:t xml:space="preserve">– общее число взрослых пациентов с впервые в жизни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легочная болезнь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01"/>
              <w:jc w:val="both"/>
              <w:rPr>
                <w:color w:val="000000"/>
                <w:sz w:val="24"/>
                <w:szCs w:val="24"/>
              </w:rPr>
            </w:pPr>
            <w:r w:rsidRPr="003F7152">
              <w:rPr>
                <w:color w:val="000000"/>
                <w:sz w:val="24"/>
                <w:szCs w:val="24"/>
              </w:rPr>
              <w:t>Источником информации являются реестры, оказанной медицинской помощи застрахованным лицам.</w:t>
            </w:r>
          </w:p>
          <w:p w:rsidR="003F7152" w:rsidRPr="003F7152" w:rsidRDefault="003F7152" w:rsidP="003F7152">
            <w:pPr>
              <w:ind w:firstLine="401"/>
              <w:jc w:val="both"/>
              <w:rPr>
                <w:color w:val="000000"/>
                <w:sz w:val="24"/>
                <w:szCs w:val="24"/>
              </w:rPr>
            </w:pPr>
            <w:r w:rsidRPr="003F7152">
              <w:rPr>
                <w:color w:val="000000"/>
                <w:sz w:val="24"/>
                <w:szCs w:val="24"/>
              </w:rPr>
              <w:t xml:space="preserve"> 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p w:rsidR="003F7152" w:rsidRPr="003F7152" w:rsidRDefault="003F7152" w:rsidP="003F7152">
            <w:pPr>
              <w:jc w:val="both"/>
              <w:rPr>
                <w:color w:val="000000"/>
                <w:sz w:val="24"/>
                <w:szCs w:val="24"/>
              </w:rPr>
            </w:pPr>
            <w:r w:rsidRPr="003F7152">
              <w:rPr>
                <w:color w:val="000000"/>
                <w:sz w:val="24"/>
                <w:szCs w:val="24"/>
              </w:rPr>
              <w:t>-дата рождения.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5.</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D</m:t>
                </m:r>
                <m:r>
                  <w:rPr>
                    <w:rFonts w:ascii="Cambria Math" w:eastAsia="Cambria Math" w:hAnsi="Cambria Math" w:cs="Cambria Math"/>
                    <w:color w:val="000000"/>
                    <w:sz w:val="24"/>
                    <w:szCs w:val="24"/>
                    <w:vertAlign w:val="subscript"/>
                  </w:rPr>
                  <m:t>сд</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SD</m:t>
                    </m:r>
                    <m:r>
                      <w:rPr>
                        <w:rFonts w:ascii="Cambria Math" w:eastAsia="Cambria Math" w:hAnsi="Cambria Math" w:cs="Cambria Math"/>
                        <w:color w:val="000000"/>
                        <w:sz w:val="24"/>
                        <w:szCs w:val="24"/>
                        <w:vertAlign w:val="subscript"/>
                      </w:rPr>
                      <m:t>дисп</m:t>
                    </m:r>
                  </m:num>
                  <m:den>
                    <m:r>
                      <w:rPr>
                        <w:rFonts w:ascii="Cambria Math" w:eastAsia="Cambria Math" w:hAnsi="Cambria Math" w:cs="Cambria Math"/>
                        <w:color w:val="000000"/>
                        <w:sz w:val="24"/>
                        <w:szCs w:val="24"/>
                      </w:rPr>
                      <m:t>SD</m:t>
                    </m:r>
                    <m:r>
                      <w:rPr>
                        <w:rFonts w:ascii="Cambria Math" w:eastAsia="Cambria Math" w:hAnsi="Cambria Math" w:cs="Cambria Math"/>
                        <w:color w:val="000000"/>
                        <w:sz w:val="24"/>
                        <w:szCs w:val="24"/>
                        <w:vertAlign w:val="subscript"/>
                      </w:rPr>
                      <m:t>вп</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D</w:t>
            </w:r>
            <w:proofErr w:type="gramEnd"/>
            <w:r w:rsidRPr="003F7152">
              <w:rPr>
                <w:color w:val="000000"/>
                <w:sz w:val="24"/>
                <w:szCs w:val="24"/>
                <w:vertAlign w:val="subscript"/>
              </w:rPr>
              <w:t>сд</w:t>
            </w:r>
            <w:proofErr w:type="spellEnd"/>
            <w:r w:rsidRPr="003F7152">
              <w:rPr>
                <w:color w:val="000000"/>
                <w:sz w:val="24"/>
                <w:szCs w:val="24"/>
                <w:vertAlign w:val="subscript"/>
              </w:rPr>
              <w:t xml:space="preserve"> </w:t>
            </w:r>
            <w:r w:rsidRPr="003F7152">
              <w:rPr>
                <w:color w:val="000000"/>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SD</w:t>
            </w:r>
            <w:proofErr w:type="gramEnd"/>
            <w:r w:rsidRPr="003F7152">
              <w:rPr>
                <w:color w:val="000000"/>
                <w:sz w:val="24"/>
                <w:szCs w:val="24"/>
                <w:vertAlign w:val="subscript"/>
              </w:rPr>
              <w:t>дисп</w:t>
            </w:r>
            <w:proofErr w:type="spellEnd"/>
            <w:r w:rsidRPr="003F7152">
              <w:rPr>
                <w:color w:val="000000"/>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3F7152" w:rsidRPr="003F7152" w:rsidRDefault="003F7152" w:rsidP="003F7152">
            <w:pPr>
              <w:rPr>
                <w:color w:val="000000"/>
                <w:sz w:val="24"/>
                <w:szCs w:val="24"/>
              </w:rPr>
            </w:pPr>
            <w:proofErr w:type="spellStart"/>
            <w:r w:rsidRPr="003F7152">
              <w:rPr>
                <w:color w:val="000000"/>
                <w:sz w:val="24"/>
                <w:szCs w:val="24"/>
              </w:rPr>
              <w:t>SD</w:t>
            </w:r>
            <w:r w:rsidRPr="003F7152">
              <w:rPr>
                <w:color w:val="000000"/>
                <w:sz w:val="24"/>
                <w:szCs w:val="24"/>
                <w:vertAlign w:val="subscript"/>
              </w:rPr>
              <w:t>вп</w:t>
            </w:r>
            <w:proofErr w:type="spellEnd"/>
            <w:r w:rsidRPr="003F7152">
              <w:rPr>
                <w:color w:val="000000"/>
                <w:sz w:val="24"/>
                <w:szCs w:val="24"/>
                <w:vertAlign w:val="subscript"/>
              </w:rPr>
              <w:t xml:space="preserve"> </w:t>
            </w:r>
            <w:r w:rsidRPr="003F7152">
              <w:rPr>
                <w:color w:val="000000"/>
                <w:sz w:val="24"/>
                <w:szCs w:val="24"/>
              </w:rPr>
              <w:t xml:space="preserve">– общее число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w:t>
            </w:r>
            <w:r w:rsidRPr="003F7152">
              <w:rPr>
                <w:color w:val="000000"/>
                <w:sz w:val="24"/>
                <w:szCs w:val="24"/>
              </w:rPr>
              <w:lastRenderedPageBreak/>
              <w:t>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sz w:val="24"/>
                <w:szCs w:val="24"/>
              </w:rPr>
            </w:pPr>
            <w:r w:rsidRPr="003F7152">
              <w:rPr>
                <w:color w:val="000000"/>
                <w:sz w:val="24"/>
                <w:szCs w:val="24"/>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sz w:val="24"/>
                <w:szCs w:val="24"/>
              </w:rPr>
            </w:pPr>
            <w:r w:rsidRPr="003F7152">
              <w:rPr>
                <w:color w:val="000000"/>
                <w:sz w:val="24"/>
                <w:szCs w:val="24"/>
              </w:rPr>
              <w:t xml:space="preserve">      Источником информации являются реестры, оказанной медицинской помощи застрахованным лицам.</w:t>
            </w:r>
          </w:p>
          <w:p w:rsidR="003F7152" w:rsidRPr="003F7152" w:rsidRDefault="003F7152" w:rsidP="003F7152">
            <w:pPr>
              <w:jc w:val="both"/>
              <w:rPr>
                <w:color w:val="000000"/>
                <w:sz w:val="24"/>
                <w:szCs w:val="24"/>
              </w:rPr>
            </w:pPr>
            <w:r w:rsidRPr="003F7152">
              <w:rPr>
                <w:color w:val="000000"/>
                <w:sz w:val="24"/>
                <w:szCs w:val="24"/>
              </w:rPr>
              <w:t xml:space="preserve">       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p w:rsidR="003F7152" w:rsidRPr="003F7152" w:rsidRDefault="003F7152" w:rsidP="003F7152">
            <w:pPr>
              <w:jc w:val="both"/>
              <w:rPr>
                <w:color w:val="000000"/>
                <w:sz w:val="24"/>
                <w:szCs w:val="24"/>
              </w:rPr>
            </w:pPr>
            <w:r w:rsidRPr="003F7152">
              <w:rPr>
                <w:color w:val="000000"/>
                <w:sz w:val="24"/>
                <w:szCs w:val="24"/>
              </w:rPr>
              <w:t>-дата рождения.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6.</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325"/>
              <w:rPr>
                <w:color w:val="000000"/>
                <w:sz w:val="24"/>
                <w:szCs w:val="24"/>
              </w:rPr>
            </w:pPr>
            <w:r w:rsidRPr="003F7152">
              <w:rPr>
                <w:color w:val="000000"/>
                <w:sz w:val="24"/>
                <w:szCs w:val="24"/>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c>
          <w:tcPr>
            <w:tcW w:w="10774" w:type="dxa"/>
            <w:gridSpan w:val="5"/>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center"/>
              <w:rPr>
                <w:b/>
                <w:color w:val="000000"/>
                <w:sz w:val="24"/>
                <w:szCs w:val="24"/>
              </w:rPr>
            </w:pPr>
            <w:r w:rsidRPr="003F7152">
              <w:rPr>
                <w:b/>
                <w:color w:val="000000"/>
                <w:sz w:val="24"/>
                <w:szCs w:val="24"/>
              </w:rPr>
              <w:t>Оценка эффективности диспансерного наблюдения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7.</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325"/>
              <w:rPr>
                <w:color w:val="000000"/>
                <w:sz w:val="24"/>
                <w:szCs w:val="24"/>
              </w:rPr>
            </w:pPr>
            <w:proofErr w:type="gramStart"/>
            <w:r w:rsidRPr="003F7152">
              <w:rPr>
                <w:color w:val="000000"/>
                <w:sz w:val="24"/>
                <w:szCs w:val="24"/>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proofErr w:type="spellStart"/>
            <w:r w:rsidRPr="003F7152">
              <w:rPr>
                <w:color w:val="000000"/>
                <w:sz w:val="24"/>
                <w:szCs w:val="24"/>
              </w:rPr>
              <w:t>ангиопластика</w:t>
            </w:r>
            <w:proofErr w:type="spellEnd"/>
            <w:r w:rsidRPr="003F7152">
              <w:rPr>
                <w:color w:val="000000"/>
                <w:sz w:val="24"/>
                <w:szCs w:val="24"/>
              </w:rPr>
              <w:t xml:space="preserve"> коронарных артерий со </w:t>
            </w:r>
            <w:proofErr w:type="spellStart"/>
            <w:r w:rsidRPr="003F7152">
              <w:rPr>
                <w:color w:val="000000"/>
                <w:sz w:val="24"/>
                <w:szCs w:val="24"/>
              </w:rPr>
              <w:t>стентированием</w:t>
            </w:r>
            <w:proofErr w:type="spellEnd"/>
            <w:r w:rsidRPr="003F7152">
              <w:rPr>
                <w:color w:val="000000"/>
                <w:sz w:val="24"/>
                <w:szCs w:val="24"/>
              </w:rPr>
              <w:t xml:space="preserve"> и </w:t>
            </w:r>
            <w:proofErr w:type="spellStart"/>
            <w:r w:rsidRPr="003F7152">
              <w:rPr>
                <w:color w:val="000000"/>
                <w:sz w:val="24"/>
                <w:szCs w:val="24"/>
              </w:rPr>
              <w:t>катетерная</w:t>
            </w:r>
            <w:proofErr w:type="spellEnd"/>
            <w:r w:rsidRPr="003F7152">
              <w:rPr>
                <w:color w:val="000000"/>
                <w:sz w:val="24"/>
                <w:szCs w:val="24"/>
              </w:rPr>
              <w:t xml:space="preserve"> абляция по поводу сердечно-сосудистых заболеваний)</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8.</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325"/>
              <w:rPr>
                <w:color w:val="000000"/>
                <w:sz w:val="24"/>
                <w:szCs w:val="24"/>
              </w:rPr>
            </w:pPr>
            <w:r w:rsidRPr="003F7152">
              <w:rPr>
                <w:color w:val="000000"/>
                <w:sz w:val="24"/>
                <w:szCs w:val="24"/>
              </w:rPr>
              <w:t xml:space="preserve">Доля лиц 18 лет и старше, состоящих под </w:t>
            </w:r>
            <w:r w:rsidRPr="003F7152">
              <w:rPr>
                <w:color w:val="000000"/>
                <w:sz w:val="24"/>
                <w:szCs w:val="24"/>
              </w:rPr>
              <w:lastRenderedPageBreak/>
              <w:t>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DN</m:t>
                </m:r>
                <m:r>
                  <w:rPr>
                    <w:rFonts w:ascii="Cambria Math" w:eastAsia="Cambria Math" w:hAnsi="Cambria Math" w:cs="Cambria Math"/>
                    <w:color w:val="000000"/>
                    <w:sz w:val="24"/>
                    <w:szCs w:val="24"/>
                    <w:vertAlign w:val="subscript"/>
                  </w:rPr>
                  <m:t>бск</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BSK</m:t>
                    </m:r>
                    <m:r>
                      <w:rPr>
                        <w:rFonts w:ascii="Cambria Math" w:eastAsia="Cambria Math" w:hAnsi="Cambria Math" w:cs="Cambria Math"/>
                        <w:color w:val="000000"/>
                        <w:sz w:val="24"/>
                        <w:szCs w:val="24"/>
                        <w:vertAlign w:val="subscript"/>
                      </w:rPr>
                      <m:t>дн</m:t>
                    </m:r>
                  </m:num>
                  <m:den>
                    <m:r>
                      <w:rPr>
                        <w:rFonts w:ascii="Cambria Math" w:eastAsia="Cambria Math" w:hAnsi="Cambria Math" w:cs="Cambria Math"/>
                        <w:color w:val="000000"/>
                        <w:sz w:val="24"/>
                        <w:szCs w:val="24"/>
                      </w:rPr>
                      <m:t>BSK</m:t>
                    </m:r>
                    <m:r>
                      <w:rPr>
                        <w:rFonts w:ascii="Cambria Math" w:eastAsia="Cambria Math" w:hAnsi="Cambria Math" w:cs="Cambria Math"/>
                        <w:color w:val="000000"/>
                        <w:sz w:val="24"/>
                        <w:szCs w:val="24"/>
                        <w:vertAlign w:val="subscript"/>
                      </w:rPr>
                      <m:t>вп</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DN</w:t>
            </w:r>
            <w:r w:rsidRPr="003F7152">
              <w:rPr>
                <w:color w:val="000000"/>
                <w:sz w:val="24"/>
                <w:szCs w:val="24"/>
                <w:vertAlign w:val="subscript"/>
              </w:rPr>
              <w:t>бск</w:t>
            </w:r>
            <w:proofErr w:type="spellEnd"/>
            <w:r w:rsidRPr="003F7152">
              <w:rPr>
                <w:color w:val="000000"/>
                <w:sz w:val="24"/>
                <w:szCs w:val="24"/>
                <w:vertAlign w:val="subscript"/>
              </w:rPr>
              <w:t xml:space="preserve"> </w:t>
            </w:r>
            <w:r w:rsidRPr="003F7152">
              <w:rPr>
                <w:color w:val="000000"/>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болезни системы кровообращения за период;</w:t>
            </w:r>
          </w:p>
          <w:p w:rsidR="003F7152" w:rsidRPr="003F7152" w:rsidRDefault="003F7152" w:rsidP="003F7152">
            <w:pPr>
              <w:widowControl w:val="0"/>
              <w:rPr>
                <w:color w:val="000000"/>
                <w:sz w:val="24"/>
                <w:szCs w:val="24"/>
              </w:rPr>
            </w:pPr>
            <w:proofErr w:type="spellStart"/>
            <w:r w:rsidRPr="003F7152">
              <w:rPr>
                <w:color w:val="000000"/>
                <w:sz w:val="24"/>
                <w:szCs w:val="24"/>
              </w:rPr>
              <w:t>BSK</w:t>
            </w:r>
            <w:proofErr w:type="gramStart"/>
            <w:r w:rsidRPr="003F7152">
              <w:rPr>
                <w:color w:val="000000"/>
                <w:sz w:val="24"/>
                <w:szCs w:val="24"/>
                <w:vertAlign w:val="subscript"/>
              </w:rPr>
              <w:t>дн</w:t>
            </w:r>
            <w:proofErr w:type="spellEnd"/>
            <w:proofErr w:type="gramEnd"/>
            <w:r w:rsidRPr="003F7152">
              <w:rPr>
                <w:color w:val="000000"/>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3F7152" w:rsidRPr="003F7152" w:rsidRDefault="003F7152" w:rsidP="003F7152">
            <w:pPr>
              <w:rPr>
                <w:color w:val="000000"/>
                <w:sz w:val="24"/>
                <w:szCs w:val="24"/>
              </w:rPr>
            </w:pPr>
            <w:proofErr w:type="spellStart"/>
            <w:r w:rsidRPr="003F7152">
              <w:rPr>
                <w:color w:val="000000"/>
                <w:sz w:val="24"/>
                <w:szCs w:val="24"/>
              </w:rPr>
              <w:t>BSK</w:t>
            </w:r>
            <w:r w:rsidRPr="003F7152">
              <w:rPr>
                <w:color w:val="000000"/>
                <w:sz w:val="24"/>
                <w:szCs w:val="24"/>
                <w:vertAlign w:val="subscript"/>
              </w:rPr>
              <w:t>вп</w:t>
            </w:r>
            <w:proofErr w:type="spellEnd"/>
            <w:r w:rsidRPr="003F7152">
              <w:rPr>
                <w:color w:val="000000"/>
                <w:sz w:val="24"/>
                <w:szCs w:val="24"/>
                <w:vertAlign w:val="subscript"/>
              </w:rPr>
              <w:t xml:space="preserve"> </w:t>
            </w:r>
            <w:r w:rsidRPr="003F7152">
              <w:rPr>
                <w:color w:val="000000"/>
                <w:sz w:val="24"/>
                <w:szCs w:val="24"/>
              </w:rPr>
              <w:t xml:space="preserve">– общее число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болезни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 xml:space="preserve">       Источником информации являются реестры, оказанной медицинской помощи застрахованным лицам.</w:t>
            </w:r>
          </w:p>
          <w:p w:rsidR="003F7152" w:rsidRPr="003F7152" w:rsidRDefault="003F7152" w:rsidP="003F7152">
            <w:pPr>
              <w:jc w:val="both"/>
              <w:rPr>
                <w:color w:val="000000"/>
                <w:sz w:val="24"/>
                <w:szCs w:val="24"/>
              </w:rPr>
            </w:pPr>
            <w:r w:rsidRPr="003F7152">
              <w:rPr>
                <w:color w:val="000000"/>
                <w:sz w:val="24"/>
                <w:szCs w:val="24"/>
              </w:rPr>
              <w:t xml:space="preserve">        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постановки на диспансерный учет;</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-возраст пациента;</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rPr>
                <w:color w:val="000000"/>
                <w:sz w:val="24"/>
                <w:szCs w:val="24"/>
              </w:rPr>
            </w:pPr>
            <w:r w:rsidRPr="003F7152">
              <w:rPr>
                <w:color w:val="000000"/>
                <w:sz w:val="24"/>
                <w:szCs w:val="24"/>
              </w:rPr>
              <w:t>- впервые выявлено (основной);</w:t>
            </w:r>
          </w:p>
          <w:p w:rsidR="003F7152" w:rsidRPr="003F7152" w:rsidRDefault="003F7152" w:rsidP="003F7152">
            <w:pPr>
              <w:rPr>
                <w:color w:val="000000"/>
                <w:sz w:val="24"/>
                <w:szCs w:val="24"/>
              </w:rPr>
            </w:pPr>
            <w:r w:rsidRPr="003F7152">
              <w:rPr>
                <w:color w:val="000000"/>
                <w:sz w:val="24"/>
                <w:szCs w:val="24"/>
              </w:rPr>
              <w:t>-дата рождения.</w:t>
            </w:r>
          </w:p>
          <w:p w:rsidR="003F7152" w:rsidRPr="003F7152" w:rsidRDefault="003F7152" w:rsidP="003F7152">
            <w:pPr>
              <w:ind w:firstLine="401"/>
              <w:rPr>
                <w:color w:val="000000"/>
                <w:sz w:val="24"/>
                <w:szCs w:val="24"/>
              </w:rPr>
            </w:pPr>
            <w:r w:rsidRPr="003F7152">
              <w:rPr>
                <w:color w:val="000000"/>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3F7152">
              <w:rPr>
                <w:color w:val="000000"/>
                <w:sz w:val="24"/>
                <w:szCs w:val="24"/>
              </w:rPr>
              <w:t>под</w:t>
            </w:r>
            <w:proofErr w:type="gramEnd"/>
            <w:r w:rsidRPr="003F7152">
              <w:rPr>
                <w:color w:val="000000"/>
                <w:sz w:val="24"/>
                <w:szCs w:val="24"/>
              </w:rPr>
              <w:t xml:space="preserve"> </w:t>
            </w:r>
            <w:proofErr w:type="gramStart"/>
            <w:r w:rsidRPr="003F7152">
              <w:rPr>
                <w:color w:val="000000"/>
                <w:sz w:val="24"/>
                <w:szCs w:val="24"/>
              </w:rPr>
              <w:t>диспансерном</w:t>
            </w:r>
            <w:proofErr w:type="gramEnd"/>
            <w:r w:rsidRPr="003F7152">
              <w:rPr>
                <w:color w:val="000000"/>
                <w:sz w:val="24"/>
                <w:szCs w:val="24"/>
              </w:rPr>
              <w:t xml:space="preserve"> наблюдением (гл.15 Приказ 108н МЗ РФ)</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10.</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 xml:space="preserve">Доля взрослых с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в отношении которых установлено диспансерное наблюдение за период, </w:t>
            </w:r>
            <w:r w:rsidRPr="003F7152">
              <w:rPr>
                <w:color w:val="000000"/>
                <w:sz w:val="24"/>
                <w:szCs w:val="24"/>
              </w:rPr>
              <w:lastRenderedPageBreak/>
              <w:t xml:space="preserve">от общего числа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w:lastRenderedPageBreak/>
                  <m:t>DN</m:t>
                </m:r>
                <m:r>
                  <w:rPr>
                    <w:rFonts w:ascii="Cambria Math" w:eastAsia="Cambria Math" w:hAnsi="Cambria Math" w:cs="Cambria Math"/>
                    <w:color w:val="000000"/>
                    <w:sz w:val="24"/>
                    <w:szCs w:val="24"/>
                    <w:vertAlign w:val="subscript"/>
                  </w:rPr>
                  <m:t>хобл</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H</m:t>
                    </m:r>
                    <m:r>
                      <w:rPr>
                        <w:rFonts w:ascii="Cambria Math" w:eastAsia="Cambria Math" w:hAnsi="Cambria Math" w:cs="Cambria Math"/>
                        <w:color w:val="000000"/>
                        <w:sz w:val="24"/>
                        <w:szCs w:val="24"/>
                        <w:vertAlign w:val="subscript"/>
                      </w:rPr>
                      <m:t>дн</m:t>
                    </m:r>
                  </m:num>
                  <m:den>
                    <m:r>
                      <w:rPr>
                        <w:rFonts w:ascii="Cambria Math" w:eastAsia="Cambria Math" w:hAnsi="Cambria Math" w:cs="Cambria Math"/>
                        <w:color w:val="000000"/>
                        <w:sz w:val="24"/>
                        <w:szCs w:val="24"/>
                      </w:rPr>
                      <m:t>H</m:t>
                    </m:r>
                    <m:r>
                      <w:rPr>
                        <w:rFonts w:ascii="Cambria Math" w:eastAsia="Cambria Math" w:hAnsi="Cambria Math" w:cs="Cambria Math"/>
                        <w:color w:val="000000"/>
                        <w:sz w:val="24"/>
                        <w:szCs w:val="24"/>
                        <w:vertAlign w:val="subscript"/>
                      </w:rPr>
                      <m:t>вп</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DN</w:t>
            </w:r>
            <w:r w:rsidRPr="003F7152">
              <w:rPr>
                <w:color w:val="000000"/>
                <w:sz w:val="24"/>
                <w:szCs w:val="24"/>
                <w:vertAlign w:val="subscript"/>
              </w:rPr>
              <w:t>хобл</w:t>
            </w:r>
            <w:proofErr w:type="spellEnd"/>
            <w:r w:rsidRPr="003F7152">
              <w:rPr>
                <w:color w:val="000000"/>
                <w:sz w:val="24"/>
                <w:szCs w:val="24"/>
                <w:vertAlign w:val="subscript"/>
              </w:rPr>
              <w:t xml:space="preserve"> </w:t>
            </w:r>
            <w:r w:rsidRPr="003F7152">
              <w:rPr>
                <w:color w:val="000000"/>
                <w:sz w:val="24"/>
                <w:szCs w:val="24"/>
              </w:rPr>
              <w:t xml:space="preserve">– доля взрослых пациентов с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в отношении которых </w:t>
            </w:r>
            <w:r w:rsidRPr="003F7152">
              <w:rPr>
                <w:color w:val="000000"/>
                <w:sz w:val="24"/>
                <w:szCs w:val="24"/>
              </w:rPr>
              <w:lastRenderedPageBreak/>
              <w:t xml:space="preserve">установлено диспансерное наблюдение за период, от общего числа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за период;</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H</w:t>
            </w:r>
            <w:proofErr w:type="gramEnd"/>
            <w:r w:rsidRPr="003F7152">
              <w:rPr>
                <w:color w:val="000000"/>
                <w:sz w:val="24"/>
                <w:szCs w:val="24"/>
                <w:vertAlign w:val="subscript"/>
              </w:rPr>
              <w:t>дн</w:t>
            </w:r>
            <w:proofErr w:type="spellEnd"/>
            <w:r w:rsidRPr="003F7152">
              <w:rPr>
                <w:color w:val="000000"/>
                <w:sz w:val="24"/>
                <w:szCs w:val="24"/>
              </w:rPr>
              <w:t xml:space="preserve"> – число взрослых пациентов с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в отношении которых установлено диспансерное наблюдение за период;</w:t>
            </w:r>
          </w:p>
          <w:p w:rsidR="003F7152" w:rsidRPr="003F7152" w:rsidRDefault="003F7152" w:rsidP="003F7152">
            <w:pPr>
              <w:rPr>
                <w:color w:val="000000"/>
                <w:sz w:val="24"/>
                <w:szCs w:val="24"/>
              </w:rPr>
            </w:pPr>
            <w:proofErr w:type="spellStart"/>
            <w:proofErr w:type="gramStart"/>
            <w:r w:rsidRPr="003F7152">
              <w:rPr>
                <w:color w:val="000000"/>
                <w:sz w:val="24"/>
                <w:szCs w:val="24"/>
              </w:rPr>
              <w:t>H</w:t>
            </w:r>
            <w:proofErr w:type="gramEnd"/>
            <w:r w:rsidRPr="003F7152">
              <w:rPr>
                <w:color w:val="000000"/>
                <w:sz w:val="24"/>
                <w:szCs w:val="24"/>
                <w:vertAlign w:val="subscript"/>
              </w:rPr>
              <w:t>вп</w:t>
            </w:r>
            <w:proofErr w:type="spellEnd"/>
            <w:r w:rsidRPr="003F7152">
              <w:rPr>
                <w:color w:val="000000"/>
                <w:sz w:val="24"/>
                <w:szCs w:val="24"/>
                <w:vertAlign w:val="subscript"/>
              </w:rPr>
              <w:t xml:space="preserve"> </w:t>
            </w:r>
            <w:r w:rsidRPr="003F7152">
              <w:rPr>
                <w:color w:val="000000"/>
                <w:sz w:val="24"/>
                <w:szCs w:val="24"/>
              </w:rPr>
              <w:t xml:space="preserve">– общее число взрослых пациентов с впервые в жизни установленным диагнозом хроническая </w:t>
            </w:r>
            <w:proofErr w:type="spellStart"/>
            <w:r w:rsidRPr="003F7152">
              <w:rPr>
                <w:color w:val="000000"/>
                <w:sz w:val="24"/>
                <w:szCs w:val="24"/>
              </w:rPr>
              <w:t>обструктивная</w:t>
            </w:r>
            <w:proofErr w:type="spellEnd"/>
            <w:r w:rsidRPr="003F7152">
              <w:rPr>
                <w:color w:val="000000"/>
                <w:sz w:val="24"/>
                <w:szCs w:val="24"/>
              </w:rPr>
              <w:t xml:space="preserve"> болезнь легких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 xml:space="preserve">        Источником информации являются реестры, оказанной медицинской помощи застрахованным лицам.</w:t>
            </w:r>
          </w:p>
          <w:p w:rsidR="003F7152" w:rsidRPr="003F7152" w:rsidRDefault="003F7152" w:rsidP="003F7152">
            <w:pPr>
              <w:jc w:val="both"/>
              <w:rPr>
                <w:color w:val="000000"/>
                <w:sz w:val="24"/>
                <w:szCs w:val="24"/>
              </w:rPr>
            </w:pPr>
            <w:r w:rsidRPr="003F7152">
              <w:rPr>
                <w:color w:val="000000"/>
                <w:sz w:val="24"/>
                <w:szCs w:val="24"/>
              </w:rPr>
              <w:t xml:space="preserve">        Отбор информации для расчета показателей осуществляется по полям </w:t>
            </w:r>
            <w:r w:rsidRPr="003F7152">
              <w:rPr>
                <w:color w:val="000000"/>
                <w:sz w:val="24"/>
                <w:szCs w:val="24"/>
              </w:rPr>
              <w:lastRenderedPageBreak/>
              <w:t>реестра:</w:t>
            </w:r>
          </w:p>
          <w:p w:rsidR="003F7152" w:rsidRPr="003F7152" w:rsidRDefault="003F7152" w:rsidP="003F7152">
            <w:pPr>
              <w:jc w:val="both"/>
              <w:rPr>
                <w:color w:val="000000"/>
                <w:sz w:val="24"/>
                <w:szCs w:val="24"/>
              </w:rPr>
            </w:pPr>
            <w:r w:rsidRPr="003F7152">
              <w:rPr>
                <w:color w:val="000000"/>
                <w:sz w:val="24"/>
                <w:szCs w:val="24"/>
              </w:rPr>
              <w:t>-дата постановки на диспансерный учет;</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-возраст пациента;</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rPr>
                <w:color w:val="000000"/>
                <w:sz w:val="24"/>
                <w:szCs w:val="24"/>
              </w:rPr>
            </w:pPr>
            <w:r w:rsidRPr="003F7152">
              <w:rPr>
                <w:color w:val="000000"/>
                <w:sz w:val="24"/>
                <w:szCs w:val="24"/>
              </w:rPr>
              <w:t>- впервые выявлено (основной);</w:t>
            </w:r>
          </w:p>
          <w:p w:rsidR="003F7152" w:rsidRPr="003F7152" w:rsidRDefault="003F7152" w:rsidP="003F7152">
            <w:pPr>
              <w:rPr>
                <w:color w:val="000000"/>
                <w:sz w:val="24"/>
                <w:szCs w:val="24"/>
              </w:rPr>
            </w:pPr>
            <w:r w:rsidRPr="003F7152">
              <w:rPr>
                <w:color w:val="000000"/>
                <w:sz w:val="24"/>
                <w:szCs w:val="24"/>
              </w:rPr>
              <w:t>-дата рождения.</w:t>
            </w:r>
          </w:p>
          <w:p w:rsidR="003F7152" w:rsidRPr="003F7152" w:rsidRDefault="003F7152" w:rsidP="003F7152">
            <w:pPr>
              <w:rPr>
                <w:color w:val="000000"/>
                <w:sz w:val="24"/>
                <w:szCs w:val="24"/>
              </w:rPr>
            </w:pPr>
            <w:r w:rsidRPr="003F7152">
              <w:rPr>
                <w:color w:val="000000"/>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3F7152">
              <w:rPr>
                <w:color w:val="000000"/>
                <w:sz w:val="24"/>
                <w:szCs w:val="24"/>
              </w:rPr>
              <w:t>под</w:t>
            </w:r>
            <w:proofErr w:type="gramEnd"/>
            <w:r w:rsidRPr="003F7152">
              <w:rPr>
                <w:color w:val="000000"/>
                <w:sz w:val="24"/>
                <w:szCs w:val="24"/>
              </w:rPr>
              <w:t xml:space="preserve"> </w:t>
            </w:r>
            <w:proofErr w:type="gramStart"/>
            <w:r w:rsidRPr="003F7152">
              <w:rPr>
                <w:color w:val="000000"/>
                <w:sz w:val="24"/>
                <w:szCs w:val="24"/>
              </w:rPr>
              <w:t>диспансерном</w:t>
            </w:r>
            <w:proofErr w:type="gramEnd"/>
            <w:r w:rsidRPr="003F7152">
              <w:rPr>
                <w:color w:val="000000"/>
                <w:sz w:val="24"/>
                <w:szCs w:val="24"/>
              </w:rPr>
              <w:t xml:space="preserve"> наблюдением (гл.15 Приказ 108н МЗ РФ)</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sz w:val="24"/>
                <w:szCs w:val="24"/>
              </w:rPr>
            </w:pPr>
            <w:r w:rsidRPr="003F7152">
              <w:rPr>
                <w:color w:val="000000"/>
                <w:sz w:val="24"/>
                <w:szCs w:val="24"/>
              </w:rPr>
              <w:lastRenderedPageBreak/>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DN</m:t>
                </m:r>
                <m:r>
                  <w:rPr>
                    <w:rFonts w:ascii="Cambria Math" w:eastAsia="Cambria Math" w:hAnsi="Cambria Math" w:cs="Cambria Math"/>
                    <w:color w:val="000000"/>
                    <w:sz w:val="24"/>
                    <w:szCs w:val="24"/>
                    <w:vertAlign w:val="subscript"/>
                  </w:rPr>
                  <m:t>сд</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SD</m:t>
                    </m:r>
                    <m:r>
                      <w:rPr>
                        <w:rFonts w:ascii="Cambria Math" w:eastAsia="Cambria Math" w:hAnsi="Cambria Math" w:cs="Cambria Math"/>
                        <w:color w:val="000000"/>
                        <w:sz w:val="24"/>
                        <w:szCs w:val="24"/>
                        <w:vertAlign w:val="subscript"/>
                      </w:rPr>
                      <m:t>дн</m:t>
                    </m:r>
                  </m:num>
                  <m:den>
                    <m:r>
                      <w:rPr>
                        <w:rFonts w:ascii="Cambria Math" w:eastAsia="Cambria Math" w:hAnsi="Cambria Math" w:cs="Cambria Math"/>
                        <w:color w:val="000000"/>
                        <w:sz w:val="24"/>
                        <w:szCs w:val="24"/>
                      </w:rPr>
                      <m:t>SD</m:t>
                    </m:r>
                    <m:r>
                      <w:rPr>
                        <w:rFonts w:ascii="Cambria Math" w:eastAsia="Cambria Math" w:hAnsi="Cambria Math" w:cs="Cambria Math"/>
                        <w:color w:val="000000"/>
                        <w:sz w:val="24"/>
                        <w:szCs w:val="24"/>
                        <w:vertAlign w:val="subscript"/>
                      </w:rPr>
                      <m:t>вп</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DN</w:t>
            </w:r>
            <w:r w:rsidRPr="003F7152">
              <w:rPr>
                <w:color w:val="000000"/>
                <w:sz w:val="24"/>
                <w:szCs w:val="24"/>
                <w:vertAlign w:val="subscript"/>
              </w:rPr>
              <w:t>сд</w:t>
            </w:r>
            <w:proofErr w:type="spellEnd"/>
            <w:r w:rsidRPr="003F7152">
              <w:rPr>
                <w:color w:val="000000"/>
                <w:sz w:val="24"/>
                <w:szCs w:val="24"/>
                <w:vertAlign w:val="subscript"/>
              </w:rPr>
              <w:t xml:space="preserve"> </w:t>
            </w:r>
            <w:r w:rsidRPr="003F7152">
              <w:rPr>
                <w:color w:val="000000"/>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сахарный диабет за период;</w:t>
            </w:r>
          </w:p>
          <w:p w:rsidR="003F7152" w:rsidRPr="003F7152" w:rsidRDefault="003F7152" w:rsidP="003F7152">
            <w:pPr>
              <w:rPr>
                <w:color w:val="000000"/>
                <w:sz w:val="24"/>
                <w:szCs w:val="24"/>
              </w:rPr>
            </w:pPr>
            <w:proofErr w:type="spellStart"/>
            <w:proofErr w:type="gramStart"/>
            <w:r w:rsidRPr="003F7152">
              <w:rPr>
                <w:color w:val="000000"/>
                <w:sz w:val="24"/>
                <w:szCs w:val="24"/>
              </w:rPr>
              <w:t>SD</w:t>
            </w:r>
            <w:proofErr w:type="gramEnd"/>
            <w:r w:rsidRPr="003F7152">
              <w:rPr>
                <w:color w:val="000000"/>
                <w:sz w:val="24"/>
                <w:szCs w:val="24"/>
                <w:vertAlign w:val="subscript"/>
              </w:rPr>
              <w:t>дн</w:t>
            </w:r>
            <w:proofErr w:type="spellEnd"/>
            <w:r w:rsidRPr="003F7152">
              <w:rPr>
                <w:color w:val="000000"/>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3F7152" w:rsidRPr="003F7152" w:rsidRDefault="003F7152" w:rsidP="003F7152">
            <w:pPr>
              <w:rPr>
                <w:color w:val="000000"/>
                <w:sz w:val="24"/>
                <w:szCs w:val="24"/>
              </w:rPr>
            </w:pPr>
            <w:proofErr w:type="spellStart"/>
            <w:r w:rsidRPr="003F7152">
              <w:rPr>
                <w:color w:val="000000"/>
                <w:sz w:val="24"/>
                <w:szCs w:val="24"/>
              </w:rPr>
              <w:t>SD</w:t>
            </w:r>
            <w:r w:rsidRPr="003F7152">
              <w:rPr>
                <w:color w:val="000000"/>
                <w:sz w:val="24"/>
                <w:szCs w:val="24"/>
                <w:vertAlign w:val="subscript"/>
              </w:rPr>
              <w:t>вп</w:t>
            </w:r>
            <w:proofErr w:type="spellEnd"/>
            <w:r w:rsidRPr="003F7152">
              <w:rPr>
                <w:color w:val="000000"/>
                <w:sz w:val="24"/>
                <w:szCs w:val="24"/>
                <w:vertAlign w:val="subscript"/>
              </w:rPr>
              <w:t xml:space="preserve"> </w:t>
            </w:r>
            <w:r w:rsidRPr="003F7152">
              <w:rPr>
                <w:color w:val="000000"/>
                <w:sz w:val="24"/>
                <w:szCs w:val="24"/>
              </w:rPr>
              <w:t xml:space="preserve">– общее число взрослых пациентов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 xml:space="preserve">        Источником информации являются реестры, оказанной медицинской помощи застрахованным лицам.</w:t>
            </w:r>
          </w:p>
          <w:p w:rsidR="003F7152" w:rsidRPr="003F7152" w:rsidRDefault="003F7152" w:rsidP="003F7152">
            <w:pPr>
              <w:jc w:val="both"/>
              <w:rPr>
                <w:color w:val="000000"/>
                <w:sz w:val="24"/>
                <w:szCs w:val="24"/>
              </w:rPr>
            </w:pPr>
            <w:r w:rsidRPr="003F7152">
              <w:rPr>
                <w:color w:val="000000"/>
                <w:sz w:val="24"/>
                <w:szCs w:val="24"/>
              </w:rPr>
              <w:t xml:space="preserve">       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постановки на диспансерный учет;</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-возраст пациента;</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rPr>
                <w:color w:val="000000"/>
                <w:sz w:val="24"/>
                <w:szCs w:val="24"/>
              </w:rPr>
            </w:pPr>
            <w:r w:rsidRPr="003F7152">
              <w:rPr>
                <w:color w:val="000000"/>
                <w:sz w:val="24"/>
                <w:szCs w:val="24"/>
              </w:rPr>
              <w:t>- впервые выявлено (основной);</w:t>
            </w:r>
          </w:p>
          <w:p w:rsidR="003F7152" w:rsidRPr="003F7152" w:rsidRDefault="003F7152" w:rsidP="003F7152">
            <w:pPr>
              <w:rPr>
                <w:color w:val="000000"/>
                <w:sz w:val="24"/>
                <w:szCs w:val="24"/>
              </w:rPr>
            </w:pPr>
            <w:r w:rsidRPr="003F7152">
              <w:rPr>
                <w:color w:val="000000"/>
                <w:sz w:val="24"/>
                <w:szCs w:val="24"/>
              </w:rPr>
              <w:t>-дата рождения.</w:t>
            </w:r>
          </w:p>
          <w:p w:rsidR="003F7152" w:rsidRPr="003F7152" w:rsidRDefault="003F7152" w:rsidP="003F7152">
            <w:pPr>
              <w:rPr>
                <w:color w:val="000000"/>
                <w:sz w:val="24"/>
                <w:szCs w:val="24"/>
              </w:rPr>
            </w:pPr>
            <w:r w:rsidRPr="003F7152">
              <w:rPr>
                <w:color w:val="000000"/>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3F7152">
              <w:rPr>
                <w:color w:val="000000"/>
                <w:sz w:val="24"/>
                <w:szCs w:val="24"/>
              </w:rPr>
              <w:t>под</w:t>
            </w:r>
            <w:proofErr w:type="gramEnd"/>
            <w:r w:rsidRPr="003F7152">
              <w:rPr>
                <w:color w:val="000000"/>
                <w:sz w:val="24"/>
                <w:szCs w:val="24"/>
              </w:rPr>
              <w:t xml:space="preserve"> </w:t>
            </w:r>
            <w:proofErr w:type="gramStart"/>
            <w:r w:rsidRPr="003F7152">
              <w:rPr>
                <w:color w:val="000000"/>
                <w:sz w:val="24"/>
                <w:szCs w:val="24"/>
              </w:rPr>
              <w:t>диспансерном</w:t>
            </w:r>
            <w:proofErr w:type="gramEnd"/>
            <w:r w:rsidRPr="003F7152">
              <w:rPr>
                <w:color w:val="000000"/>
                <w:sz w:val="24"/>
                <w:szCs w:val="24"/>
              </w:rPr>
              <w:t xml:space="preserve"> наблюдением (гл.15 Приказ 108н МЗ РФ)</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12.</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25"/>
              <w:rPr>
                <w:color w:val="000000"/>
                <w:sz w:val="24"/>
                <w:szCs w:val="24"/>
              </w:rPr>
            </w:pPr>
            <w:r w:rsidRPr="003F7152">
              <w:rPr>
                <w:color w:val="000000"/>
                <w:sz w:val="24"/>
                <w:szCs w:val="24"/>
              </w:rPr>
              <w:t xml:space="preserve">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w:t>
            </w:r>
            <w:r w:rsidRPr="003F7152">
              <w:rPr>
                <w:color w:val="000000"/>
                <w:sz w:val="24"/>
                <w:szCs w:val="24"/>
              </w:rPr>
              <w:lastRenderedPageBreak/>
              <w:t>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w:lastRenderedPageBreak/>
                  <m:t>H</m:t>
                </m:r>
                <m:r>
                  <w:rPr>
                    <w:rFonts w:ascii="Cambria Math" w:eastAsia="Cambria Math" w:hAnsi="Cambria Math" w:cs="Cambria Math"/>
                    <w:color w:val="000000"/>
                    <w:sz w:val="24"/>
                    <w:szCs w:val="24"/>
                    <w:vertAlign w:val="subscript"/>
                  </w:rPr>
                  <m:t>всего</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O</m:t>
                    </m:r>
                    <m:r>
                      <w:rPr>
                        <w:rFonts w:ascii="Cambria Math" w:eastAsia="Cambria Math" w:hAnsi="Cambria Math" w:cs="Cambria Math"/>
                        <w:color w:val="000000"/>
                        <w:sz w:val="24"/>
                        <w:szCs w:val="24"/>
                        <w:vertAlign w:val="subscript"/>
                      </w:rPr>
                      <m:t>всего</m:t>
                    </m:r>
                  </m:num>
                  <m:den>
                    <m:r>
                      <w:rPr>
                        <w:rFonts w:ascii="Cambria Math" w:eastAsia="Cambria Math" w:hAnsi="Cambria Math" w:cs="Cambria Math"/>
                        <w:color w:val="000000"/>
                        <w:sz w:val="24"/>
                        <w:szCs w:val="24"/>
                      </w:rPr>
                      <m:t>Dn</m:t>
                    </m:r>
                    <m:r>
                      <w:rPr>
                        <w:rFonts w:ascii="Cambria Math" w:eastAsia="Cambria Math" w:hAnsi="Cambria Math" w:cs="Cambria Math"/>
                        <w:color w:val="000000"/>
                        <w:sz w:val="24"/>
                        <w:szCs w:val="24"/>
                        <w:vertAlign w:val="subscript"/>
                      </w:rPr>
                      <m:t>всего</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H</w:t>
            </w:r>
            <w:proofErr w:type="gramEnd"/>
            <w:r w:rsidRPr="003F7152">
              <w:rPr>
                <w:color w:val="000000"/>
                <w:sz w:val="24"/>
                <w:szCs w:val="24"/>
                <w:vertAlign w:val="subscript"/>
              </w:rPr>
              <w:t>всего</w:t>
            </w:r>
            <w:proofErr w:type="spellEnd"/>
            <w:r w:rsidRPr="003F7152">
              <w:rPr>
                <w:color w:val="000000"/>
                <w:sz w:val="24"/>
                <w:szCs w:val="24"/>
                <w:vertAlign w:val="subscript"/>
              </w:rPr>
              <w:t xml:space="preserve"> </w:t>
            </w:r>
            <w:r w:rsidRPr="003F7152">
              <w:rPr>
                <w:color w:val="000000"/>
                <w:sz w:val="24"/>
                <w:szCs w:val="24"/>
              </w:rPr>
              <w:t xml:space="preserve">– доля взрослых пациентов, госпитализированных за период по экстренным показаниям в связи с обострением (декомпенсацией) состояний, </w:t>
            </w:r>
            <w:r w:rsidRPr="003F7152">
              <w:rPr>
                <w:color w:val="000000"/>
                <w:sz w:val="24"/>
                <w:szCs w:val="24"/>
              </w:rPr>
              <w:lastRenderedPageBreak/>
              <w:t>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O</w:t>
            </w:r>
            <w:proofErr w:type="gramEnd"/>
            <w:r w:rsidRPr="003F7152">
              <w:rPr>
                <w:color w:val="000000"/>
                <w:sz w:val="24"/>
                <w:szCs w:val="24"/>
                <w:vertAlign w:val="subscript"/>
              </w:rPr>
              <w:t>всего</w:t>
            </w:r>
            <w:proofErr w:type="spellEnd"/>
            <w:r w:rsidRPr="003F7152">
              <w:rPr>
                <w:color w:val="000000"/>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3F7152" w:rsidRPr="003F7152" w:rsidRDefault="003F7152" w:rsidP="003F7152">
            <w:pPr>
              <w:rPr>
                <w:color w:val="000000"/>
                <w:sz w:val="24"/>
                <w:szCs w:val="24"/>
              </w:rPr>
            </w:pPr>
            <w:proofErr w:type="spellStart"/>
            <w:proofErr w:type="gramStart"/>
            <w:r w:rsidRPr="003F7152">
              <w:rPr>
                <w:color w:val="000000"/>
                <w:sz w:val="24"/>
                <w:szCs w:val="24"/>
              </w:rPr>
              <w:t>Dn</w:t>
            </w:r>
            <w:proofErr w:type="gramEnd"/>
            <w:r w:rsidRPr="003F7152">
              <w:rPr>
                <w:color w:val="000000"/>
                <w:sz w:val="24"/>
                <w:szCs w:val="24"/>
                <w:vertAlign w:val="subscript"/>
              </w:rPr>
              <w:t>всего</w:t>
            </w:r>
            <w:proofErr w:type="spellEnd"/>
            <w:r w:rsidRPr="003F7152">
              <w:rPr>
                <w:color w:val="000000"/>
                <w:sz w:val="24"/>
                <w:szCs w:val="24"/>
                <w:vertAlign w:val="subscript"/>
              </w:rPr>
              <w:t xml:space="preserve"> </w:t>
            </w:r>
            <w:r w:rsidRPr="003F7152">
              <w:rPr>
                <w:color w:val="000000"/>
                <w:sz w:val="24"/>
                <w:szCs w:val="24"/>
              </w:rPr>
              <w:t>– общее число взрослых пациентов, находящихся под диспансерным наблюдением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r w:rsidRPr="003F7152">
              <w:rPr>
                <w:color w:val="000000"/>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3F7152" w:rsidRPr="003F7152" w:rsidRDefault="003F7152" w:rsidP="003F7152">
            <w:pPr>
              <w:ind w:firstLine="401"/>
              <w:jc w:val="both"/>
              <w:rPr>
                <w:color w:val="000000"/>
                <w:sz w:val="24"/>
                <w:szCs w:val="24"/>
              </w:rPr>
            </w:pPr>
            <w:r w:rsidRPr="003F7152">
              <w:rPr>
                <w:color w:val="000000"/>
                <w:sz w:val="24"/>
                <w:szCs w:val="24"/>
              </w:rPr>
              <w:t xml:space="preserve">Источником информации являются реестры (стационар), оказанной </w:t>
            </w:r>
            <w:r w:rsidRPr="003F7152">
              <w:rPr>
                <w:color w:val="000000"/>
                <w:sz w:val="24"/>
                <w:szCs w:val="24"/>
              </w:rPr>
              <w:lastRenderedPageBreak/>
              <w:t>медицинской помощи застрахованным лицам.</w:t>
            </w:r>
          </w:p>
          <w:p w:rsidR="003F7152" w:rsidRPr="003F7152" w:rsidRDefault="003F7152" w:rsidP="003F7152">
            <w:pPr>
              <w:ind w:firstLine="401"/>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-диагноз сопутствующий;</w:t>
            </w:r>
          </w:p>
          <w:p w:rsidR="003F7152" w:rsidRPr="003F7152" w:rsidRDefault="003F7152" w:rsidP="003F7152">
            <w:pPr>
              <w:jc w:val="both"/>
              <w:rPr>
                <w:color w:val="000000"/>
                <w:sz w:val="24"/>
                <w:szCs w:val="24"/>
              </w:rPr>
            </w:pPr>
            <w:r w:rsidRPr="003F7152">
              <w:rPr>
                <w:color w:val="000000"/>
                <w:sz w:val="24"/>
                <w:szCs w:val="24"/>
              </w:rPr>
              <w:t>-диагноз осложнений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rPr>
                <w:color w:val="000000"/>
                <w:sz w:val="24"/>
                <w:szCs w:val="24"/>
              </w:rPr>
            </w:pPr>
            <w:r w:rsidRPr="003F7152">
              <w:rPr>
                <w:color w:val="000000"/>
                <w:sz w:val="24"/>
                <w:szCs w:val="24"/>
              </w:rPr>
              <w:t>- форма оказания медицинской помощи.</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13.</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 xml:space="preserve">Доля взрослых, повторно госпитализированных за период по причине заболеваний </w:t>
            </w:r>
            <w:proofErr w:type="gramStart"/>
            <w:r w:rsidRPr="003F7152">
              <w:rPr>
                <w:color w:val="000000"/>
                <w:sz w:val="24"/>
                <w:szCs w:val="24"/>
              </w:rPr>
              <w:t>сердечно-сосудистой</w:t>
            </w:r>
            <w:proofErr w:type="gramEnd"/>
            <w:r w:rsidRPr="003F7152">
              <w:rPr>
                <w:color w:val="000000"/>
                <w:sz w:val="24"/>
                <w:szCs w:val="24"/>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P</m:t>
                </m:r>
                <m:r>
                  <w:rPr>
                    <w:rFonts w:ascii="Cambria Math" w:eastAsia="Cambria Math" w:hAnsi="Cambria Math" w:cs="Cambria Math"/>
                    <w:color w:val="000000"/>
                    <w:sz w:val="24"/>
                    <w:szCs w:val="24"/>
                    <w:vertAlign w:val="subscript"/>
                  </w:rPr>
                  <m:t>бск</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PH</m:t>
                    </m:r>
                    <m:r>
                      <w:rPr>
                        <w:rFonts w:ascii="Cambria Math" w:eastAsia="Cambria Math" w:hAnsi="Cambria Math" w:cs="Cambria Math"/>
                        <w:color w:val="000000"/>
                        <w:sz w:val="24"/>
                        <w:szCs w:val="24"/>
                        <w:vertAlign w:val="subscript"/>
                      </w:rPr>
                      <m:t>бск</m:t>
                    </m:r>
                  </m:num>
                  <m:den>
                    <m:r>
                      <w:rPr>
                        <w:rFonts w:ascii="Cambria Math" w:eastAsia="Cambria Math" w:hAnsi="Cambria Math" w:cs="Cambria Math"/>
                        <w:color w:val="000000"/>
                        <w:sz w:val="24"/>
                        <w:szCs w:val="24"/>
                      </w:rPr>
                      <m:t>H</m:t>
                    </m:r>
                    <m:r>
                      <w:rPr>
                        <w:rFonts w:ascii="Cambria Math" w:eastAsia="Cambria Math" w:hAnsi="Cambria Math" w:cs="Cambria Math"/>
                        <w:color w:val="000000"/>
                        <w:sz w:val="24"/>
                        <w:szCs w:val="24"/>
                        <w:vertAlign w:val="subscript"/>
                      </w:rPr>
                      <m:t>бск</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P</w:t>
            </w:r>
            <w:proofErr w:type="gramEnd"/>
            <w:r w:rsidRPr="003F7152">
              <w:rPr>
                <w:color w:val="000000"/>
                <w:sz w:val="24"/>
                <w:szCs w:val="24"/>
                <w:vertAlign w:val="subscript"/>
              </w:rPr>
              <w:t>бск</w:t>
            </w:r>
            <w:proofErr w:type="spellEnd"/>
            <w:r w:rsidRPr="003F7152">
              <w:rPr>
                <w:color w:val="000000"/>
                <w:sz w:val="24"/>
                <w:szCs w:val="24"/>
                <w:vertAlign w:val="subscript"/>
              </w:rPr>
              <w:t xml:space="preserve"> </w:t>
            </w:r>
            <w:r w:rsidRPr="003F7152">
              <w:rPr>
                <w:color w:val="000000"/>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PH</w:t>
            </w:r>
            <w:proofErr w:type="gramEnd"/>
            <w:r w:rsidRPr="003F7152">
              <w:rPr>
                <w:color w:val="000000"/>
                <w:sz w:val="24"/>
                <w:szCs w:val="24"/>
                <w:vertAlign w:val="subscript"/>
              </w:rPr>
              <w:t>бск</w:t>
            </w:r>
            <w:proofErr w:type="spellEnd"/>
            <w:r w:rsidRPr="003F7152">
              <w:rPr>
                <w:color w:val="000000"/>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3F7152" w:rsidRPr="003F7152" w:rsidRDefault="003F7152" w:rsidP="003F7152">
            <w:pPr>
              <w:rPr>
                <w:color w:val="000000"/>
                <w:sz w:val="24"/>
                <w:szCs w:val="24"/>
              </w:rPr>
            </w:pPr>
            <w:proofErr w:type="spellStart"/>
            <w:proofErr w:type="gramStart"/>
            <w:r w:rsidRPr="003F7152">
              <w:rPr>
                <w:color w:val="000000"/>
                <w:sz w:val="24"/>
                <w:szCs w:val="24"/>
              </w:rPr>
              <w:t>H</w:t>
            </w:r>
            <w:proofErr w:type="gramEnd"/>
            <w:r w:rsidRPr="003F7152">
              <w:rPr>
                <w:color w:val="000000"/>
                <w:sz w:val="24"/>
                <w:szCs w:val="24"/>
                <w:vertAlign w:val="subscript"/>
              </w:rPr>
              <w:t>бск</w:t>
            </w:r>
            <w:proofErr w:type="spellEnd"/>
            <w:r w:rsidRPr="003F7152">
              <w:rPr>
                <w:color w:val="000000"/>
                <w:sz w:val="24"/>
                <w:szCs w:val="24"/>
                <w:vertAlign w:val="subscript"/>
              </w:rPr>
              <w:t xml:space="preserve"> </w:t>
            </w:r>
            <w:r w:rsidRPr="003F7152">
              <w:rPr>
                <w:color w:val="000000"/>
                <w:sz w:val="24"/>
                <w:szCs w:val="24"/>
              </w:rPr>
              <w:t>– общее число взрослых пациентов, госпитализированных за период по причине заболеваний сердечно-</w:t>
            </w:r>
            <w:r w:rsidRPr="003F7152">
              <w:rPr>
                <w:color w:val="000000"/>
                <w:sz w:val="24"/>
                <w:szCs w:val="24"/>
              </w:rPr>
              <w:lastRenderedPageBreak/>
              <w:t>сосудистой системы или их осложнений.</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r w:rsidRPr="003F7152">
              <w:rPr>
                <w:color w:val="000000"/>
                <w:sz w:val="24"/>
                <w:szCs w:val="24"/>
              </w:rPr>
              <w:t>Источником информации являются реестры (стационар), оказанной медицинской помощи застрахованным лицам.</w:t>
            </w:r>
          </w:p>
          <w:p w:rsidR="003F7152" w:rsidRPr="003F7152" w:rsidRDefault="003F7152" w:rsidP="003F7152">
            <w:pPr>
              <w:ind w:firstLine="401"/>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начала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-диагноз сопутствующий;</w:t>
            </w:r>
          </w:p>
          <w:p w:rsidR="003F7152" w:rsidRPr="003F7152" w:rsidRDefault="003F7152" w:rsidP="003F7152">
            <w:pPr>
              <w:jc w:val="both"/>
              <w:rPr>
                <w:color w:val="000000"/>
                <w:sz w:val="24"/>
                <w:szCs w:val="24"/>
              </w:rPr>
            </w:pPr>
            <w:r w:rsidRPr="003F7152">
              <w:rPr>
                <w:color w:val="000000"/>
                <w:sz w:val="24"/>
                <w:szCs w:val="24"/>
              </w:rPr>
              <w:t>-диагноз осложнений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rPr>
                <w:color w:val="000000"/>
                <w:sz w:val="24"/>
                <w:szCs w:val="24"/>
              </w:rPr>
            </w:pPr>
            <w:r w:rsidRPr="003F7152">
              <w:rPr>
                <w:color w:val="000000"/>
                <w:sz w:val="24"/>
                <w:szCs w:val="24"/>
              </w:rPr>
              <w:t>- форма оказания медицинской помощи</w:t>
            </w:r>
          </w:p>
          <w:p w:rsidR="003F7152" w:rsidRPr="003F7152" w:rsidRDefault="003F7152" w:rsidP="003F7152">
            <w:pPr>
              <w:jc w:val="both"/>
              <w:rPr>
                <w:color w:val="000000"/>
                <w:sz w:val="24"/>
                <w:szCs w:val="24"/>
              </w:rPr>
            </w:pP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2"/>
                <w:szCs w:val="22"/>
              </w:rPr>
            </w:pPr>
            <w:proofErr w:type="gramStart"/>
            <w:r w:rsidRPr="003F7152">
              <w:rPr>
                <w:color w:val="000000"/>
                <w:sz w:val="22"/>
                <w:szCs w:val="22"/>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3F7152">
              <w:rPr>
                <w:color w:val="000000"/>
                <w:sz w:val="22"/>
                <w:szCs w:val="22"/>
              </w:rPr>
              <w:t>ретинопатия</w:t>
            </w:r>
            <w:proofErr w:type="spellEnd"/>
            <w:r w:rsidRPr="003F7152">
              <w:rPr>
                <w:color w:val="000000"/>
                <w:sz w:val="22"/>
                <w:szCs w:val="22"/>
              </w:rPr>
              <w:t>,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SD</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rPr>
                    </m:ctrlPr>
                  </m:fPr>
                  <m:num>
                    <m:r>
                      <w:rPr>
                        <w:rFonts w:ascii="Cambria Math" w:eastAsia="Cambria Math" w:hAnsi="Cambria Math" w:cs="Cambria Math"/>
                        <w:color w:val="000000"/>
                        <w:sz w:val="24"/>
                        <w:szCs w:val="24"/>
                      </w:rPr>
                      <m:t>Osl</m:t>
                    </m:r>
                  </m:num>
                  <m:den>
                    <m:r>
                      <w:rPr>
                        <w:rFonts w:ascii="Cambria Math" w:eastAsia="Cambria Math" w:hAnsi="Cambria Math" w:cs="Cambria Math"/>
                        <w:color w:val="000000"/>
                        <w:sz w:val="24"/>
                        <w:szCs w:val="24"/>
                      </w:rPr>
                      <m:t>SD</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gramStart"/>
            <w:r w:rsidRPr="003F7152">
              <w:rPr>
                <w:color w:val="000000"/>
                <w:sz w:val="24"/>
                <w:szCs w:val="24"/>
              </w:rPr>
              <w:t>SD</w:t>
            </w:r>
            <w:r w:rsidRPr="003F7152">
              <w:rPr>
                <w:color w:val="000000"/>
                <w:sz w:val="24"/>
                <w:szCs w:val="24"/>
                <w:vertAlign w:val="subscript"/>
              </w:rPr>
              <w:t xml:space="preserve"> </w:t>
            </w:r>
            <w:r w:rsidRPr="003F7152">
              <w:rPr>
                <w:color w:val="000000"/>
                <w:sz w:val="24"/>
                <w:szCs w:val="24"/>
              </w:rPr>
              <w:t xml:space="preserve">–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3F7152">
              <w:rPr>
                <w:color w:val="000000"/>
                <w:sz w:val="24"/>
                <w:szCs w:val="24"/>
              </w:rPr>
              <w:t>ретинопатия</w:t>
            </w:r>
            <w:proofErr w:type="spellEnd"/>
            <w:r w:rsidRPr="003F7152">
              <w:rPr>
                <w:color w:val="000000"/>
                <w:sz w:val="24"/>
                <w:szCs w:val="24"/>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Osl</w:t>
            </w:r>
            <w:proofErr w:type="spellEnd"/>
            <w:r w:rsidRPr="003F7152">
              <w:rPr>
                <w:color w:val="000000"/>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3F7152">
              <w:rPr>
                <w:color w:val="000000"/>
                <w:sz w:val="24"/>
                <w:szCs w:val="24"/>
              </w:rPr>
              <w:t>ретинопатия</w:t>
            </w:r>
            <w:proofErr w:type="spellEnd"/>
            <w:r w:rsidRPr="003F7152">
              <w:rPr>
                <w:color w:val="000000"/>
                <w:sz w:val="24"/>
                <w:szCs w:val="24"/>
              </w:rPr>
              <w:t>, диабетическая стопа);</w:t>
            </w:r>
            <w:proofErr w:type="gramEnd"/>
          </w:p>
          <w:p w:rsidR="003F7152" w:rsidRPr="003F7152" w:rsidRDefault="003F7152" w:rsidP="003F7152">
            <w:pPr>
              <w:rPr>
                <w:color w:val="000000"/>
                <w:sz w:val="24"/>
                <w:szCs w:val="24"/>
              </w:rPr>
            </w:pPr>
            <w:r w:rsidRPr="003F7152">
              <w:rPr>
                <w:color w:val="000000"/>
                <w:sz w:val="24"/>
                <w:szCs w:val="24"/>
              </w:rPr>
              <w:t>SD</w:t>
            </w:r>
            <w:r w:rsidRPr="003F7152">
              <w:rPr>
                <w:color w:val="000000"/>
                <w:sz w:val="24"/>
                <w:szCs w:val="24"/>
                <w:vertAlign w:val="subscript"/>
              </w:rPr>
              <w:t xml:space="preserve"> </w:t>
            </w:r>
            <w:r w:rsidRPr="003F7152">
              <w:rPr>
                <w:color w:val="000000"/>
                <w:sz w:val="24"/>
                <w:szCs w:val="24"/>
              </w:rPr>
              <w:t>– общее число взрослых пациентов, находящихся под диспансерным наблюдением по поводу сахарного диабета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r w:rsidRPr="003F7152">
              <w:rPr>
                <w:color w:val="000000"/>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3F7152" w:rsidRPr="003F7152" w:rsidRDefault="003F7152" w:rsidP="003F7152">
            <w:pPr>
              <w:ind w:firstLine="401"/>
              <w:jc w:val="both"/>
              <w:rPr>
                <w:color w:val="000000"/>
                <w:sz w:val="24"/>
                <w:szCs w:val="24"/>
              </w:rPr>
            </w:pPr>
            <w:r w:rsidRPr="003F7152">
              <w:rPr>
                <w:color w:val="000000"/>
                <w:sz w:val="24"/>
                <w:szCs w:val="24"/>
              </w:rPr>
              <w:t>Источником информации являются реестры, оказанной медицинской помощи застрахованным лицам.</w:t>
            </w:r>
          </w:p>
          <w:p w:rsidR="003F7152" w:rsidRPr="003F7152" w:rsidRDefault="003F7152" w:rsidP="003F7152">
            <w:pPr>
              <w:ind w:firstLine="401"/>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-диагноз сопутствующий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tc>
      </w:tr>
      <w:tr w:rsidR="003F7152" w:rsidRPr="003F7152" w:rsidTr="00293765">
        <w:trPr>
          <w:trHeight w:val="718"/>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3F7152" w:rsidRPr="003F7152" w:rsidRDefault="003F7152" w:rsidP="003F7152">
            <w:pPr>
              <w:jc w:val="center"/>
              <w:rPr>
                <w:b/>
                <w:color w:val="000000"/>
                <w:sz w:val="24"/>
                <w:szCs w:val="24"/>
              </w:rPr>
            </w:pPr>
            <w:r w:rsidRPr="003F7152">
              <w:rPr>
                <w:b/>
                <w:color w:val="000000"/>
                <w:sz w:val="24"/>
                <w:szCs w:val="24"/>
              </w:rPr>
              <w:t>Детское население (от 0 до 17 лет включительно)</w:t>
            </w:r>
          </w:p>
        </w:tc>
      </w:tr>
      <w:tr w:rsidR="003F7152" w:rsidRPr="003F7152" w:rsidTr="00293765">
        <w:trPr>
          <w:trHeight w:val="701"/>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jc w:val="center"/>
            </w:pPr>
            <w:r w:rsidRPr="003F7152">
              <w:rPr>
                <w:b/>
                <w:color w:val="000000"/>
                <w:sz w:val="24"/>
                <w:szCs w:val="24"/>
              </w:rPr>
              <w:t>Оценка эффективности профилактических мероприятий и диспансерного наблюдения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15.</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Vd</m:t>
                </m:r>
                <m:r>
                  <w:rPr>
                    <w:rFonts w:ascii="Cambria Math" w:eastAsia="Cambria Math" w:hAnsi="Cambria Math" w:cs="Cambria Math"/>
                    <w:color w:val="000000"/>
                    <w:sz w:val="24"/>
                    <w:szCs w:val="24"/>
                    <w:vertAlign w:val="subscript"/>
                  </w:rPr>
                  <m:t>нац</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Fd</m:t>
                    </m:r>
                    <m:r>
                      <w:rPr>
                        <w:rFonts w:ascii="Cambria Math" w:eastAsia="Cambria Math" w:hAnsi="Cambria Math" w:cs="Cambria Math"/>
                        <w:color w:val="000000"/>
                        <w:sz w:val="24"/>
                        <w:szCs w:val="24"/>
                        <w:vertAlign w:val="subscript"/>
                      </w:rPr>
                      <m:t>нац</m:t>
                    </m:r>
                  </m:num>
                  <m:den>
                    <m:r>
                      <w:rPr>
                        <w:rFonts w:ascii="Cambria Math" w:eastAsia="Cambria Math" w:hAnsi="Cambria Math" w:cs="Cambria Math"/>
                        <w:color w:val="000000"/>
                        <w:sz w:val="24"/>
                        <w:szCs w:val="24"/>
                      </w:rPr>
                      <m:t>Pd</m:t>
                    </m:r>
                    <m:r>
                      <w:rPr>
                        <w:rFonts w:ascii="Cambria Math" w:eastAsia="Cambria Math" w:hAnsi="Cambria Math" w:cs="Cambria Math"/>
                        <w:color w:val="000000"/>
                        <w:sz w:val="24"/>
                        <w:szCs w:val="24"/>
                        <w:vertAlign w:val="subscript"/>
                      </w:rPr>
                      <m:t>нац</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Vd</w:t>
            </w:r>
            <w:proofErr w:type="gramEnd"/>
            <w:r w:rsidRPr="003F7152">
              <w:rPr>
                <w:color w:val="000000"/>
                <w:sz w:val="24"/>
                <w:szCs w:val="24"/>
                <w:vertAlign w:val="subscript"/>
              </w:rPr>
              <w:t>нац</w:t>
            </w:r>
            <w:proofErr w:type="spellEnd"/>
            <w:r w:rsidRPr="003F7152">
              <w:rPr>
                <w:color w:val="000000"/>
                <w:sz w:val="24"/>
                <w:szCs w:val="24"/>
                <w:vertAlign w:val="subscript"/>
              </w:rPr>
              <w:t xml:space="preserve"> </w:t>
            </w:r>
            <w:r w:rsidRPr="003F7152">
              <w:rPr>
                <w:color w:val="000000"/>
                <w:sz w:val="24"/>
                <w:szCs w:val="24"/>
              </w:rPr>
              <w:t>– процент охвата вакцинацией детей в рамках Национального календаря прививок в отчетном периоде;</w:t>
            </w:r>
          </w:p>
          <w:p w:rsidR="003F7152" w:rsidRPr="003F7152" w:rsidRDefault="003F7152" w:rsidP="003F7152">
            <w:pPr>
              <w:widowControl w:val="0"/>
              <w:rPr>
                <w:color w:val="000000"/>
                <w:sz w:val="24"/>
                <w:szCs w:val="24"/>
              </w:rPr>
            </w:pPr>
            <w:proofErr w:type="spellStart"/>
            <w:proofErr w:type="gramStart"/>
            <w:r w:rsidRPr="003F7152">
              <w:rPr>
                <w:color w:val="000000"/>
                <w:sz w:val="24"/>
                <w:szCs w:val="24"/>
              </w:rPr>
              <w:t>Fd</w:t>
            </w:r>
            <w:proofErr w:type="gramEnd"/>
            <w:r w:rsidRPr="003F7152">
              <w:rPr>
                <w:color w:val="000000"/>
                <w:sz w:val="24"/>
                <w:szCs w:val="24"/>
                <w:vertAlign w:val="subscript"/>
              </w:rPr>
              <w:t>нац</w:t>
            </w:r>
            <w:proofErr w:type="spellEnd"/>
            <w:r w:rsidRPr="003F7152">
              <w:rPr>
                <w:color w:val="000000"/>
                <w:sz w:val="24"/>
                <w:szCs w:val="24"/>
              </w:rPr>
              <w:t xml:space="preserve"> – фактическое число вакцинированных детей в рамках Национального календаря прививок в отчетном периоде;</w:t>
            </w:r>
          </w:p>
          <w:p w:rsidR="003F7152" w:rsidRPr="003F7152" w:rsidRDefault="003F7152" w:rsidP="003F7152">
            <w:pPr>
              <w:rPr>
                <w:color w:val="000000"/>
                <w:sz w:val="24"/>
                <w:szCs w:val="24"/>
              </w:rPr>
            </w:pPr>
            <w:proofErr w:type="spellStart"/>
            <w:proofErr w:type="gramStart"/>
            <w:r w:rsidRPr="003F7152">
              <w:rPr>
                <w:color w:val="000000"/>
                <w:sz w:val="24"/>
                <w:szCs w:val="24"/>
              </w:rPr>
              <w:t>Pd</w:t>
            </w:r>
            <w:proofErr w:type="gramEnd"/>
            <w:r w:rsidRPr="003F7152">
              <w:rPr>
                <w:color w:val="000000"/>
                <w:sz w:val="24"/>
                <w:szCs w:val="24"/>
                <w:vertAlign w:val="subscript"/>
              </w:rPr>
              <w:t>нац</w:t>
            </w:r>
            <w:proofErr w:type="spellEnd"/>
            <w:r w:rsidRPr="003F7152">
              <w:rPr>
                <w:color w:val="000000"/>
                <w:sz w:val="24"/>
                <w:szCs w:val="24"/>
                <w:vertAlign w:val="subscript"/>
              </w:rPr>
              <w:t xml:space="preserve"> </w:t>
            </w:r>
            <w:r w:rsidRPr="003F7152">
              <w:rPr>
                <w:color w:val="000000"/>
                <w:sz w:val="24"/>
                <w:szCs w:val="24"/>
              </w:rPr>
              <w:t>– число детей соответствующего возраста (согласно Национальному</w:t>
            </w:r>
            <w:r w:rsidRPr="003F7152">
              <w:rPr>
                <w:strike/>
                <w:color w:val="000000"/>
                <w:sz w:val="24"/>
                <w:szCs w:val="24"/>
              </w:rPr>
              <w:t xml:space="preserve"> </w:t>
            </w:r>
            <w:r w:rsidRPr="003F7152">
              <w:rPr>
                <w:color w:val="000000"/>
                <w:sz w:val="24"/>
                <w:szCs w:val="24"/>
              </w:rPr>
              <w:lastRenderedPageBreak/>
              <w:t>календарю прививок) на начало отчетного периода.</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86"/>
              <w:rPr>
                <w:color w:val="000000"/>
                <w:sz w:val="24"/>
                <w:szCs w:val="24"/>
              </w:rPr>
            </w:pPr>
            <w:r w:rsidRPr="003F7152">
              <w:rPr>
                <w:color w:val="000000"/>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16.</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 xml:space="preserve">Доля детей, в отношении которых установлено диспансерное наблюдение по поводу болезней костно-мышечной системы </w:t>
            </w:r>
          </w:p>
          <w:p w:rsidR="003F7152" w:rsidRPr="003F7152" w:rsidRDefault="003F7152" w:rsidP="003F7152">
            <w:pPr>
              <w:ind w:firstLine="467"/>
              <w:rPr>
                <w:color w:val="000000"/>
                <w:sz w:val="24"/>
                <w:szCs w:val="24"/>
              </w:rPr>
            </w:pPr>
            <w:r w:rsidRPr="003F7152">
              <w:rPr>
                <w:color w:val="000000"/>
                <w:sz w:val="24"/>
                <w:szCs w:val="24"/>
              </w:rPr>
              <w:t xml:space="preserve">и соединительной ткани за период, от общего числа детей </w:t>
            </w:r>
            <w:proofErr w:type="gramStart"/>
            <w:r w:rsidRPr="003F7152">
              <w:rPr>
                <w:color w:val="000000"/>
                <w:sz w:val="24"/>
                <w:szCs w:val="24"/>
              </w:rPr>
              <w:t>с</w:t>
            </w:r>
            <w:proofErr w:type="gramEnd"/>
            <w:r w:rsidRPr="003F7152">
              <w:rPr>
                <w:color w:val="000000"/>
                <w:sz w:val="24"/>
                <w:szCs w:val="24"/>
              </w:rPr>
              <w:t xml:space="preserve"> впервые </w:t>
            </w:r>
          </w:p>
          <w:p w:rsidR="003F7152" w:rsidRPr="003F7152" w:rsidRDefault="003F7152" w:rsidP="003F7152">
            <w:pPr>
              <w:ind w:firstLine="467"/>
              <w:rPr>
                <w:color w:val="000000"/>
                <w:sz w:val="24"/>
                <w:szCs w:val="24"/>
              </w:rPr>
            </w:pPr>
            <w:r w:rsidRPr="003F7152">
              <w:rPr>
                <w:color w:val="000000"/>
                <w:sz w:val="24"/>
                <w:szCs w:val="24"/>
              </w:rPr>
              <w:t xml:space="preserve">в жизни установленными диагнозами болезней костно-мышечной системы </w:t>
            </w:r>
          </w:p>
          <w:p w:rsidR="003F7152" w:rsidRPr="003F7152" w:rsidRDefault="003F7152" w:rsidP="003F7152">
            <w:pPr>
              <w:ind w:firstLine="467"/>
              <w:rPr>
                <w:color w:val="000000"/>
                <w:sz w:val="24"/>
                <w:szCs w:val="24"/>
              </w:rPr>
            </w:pPr>
            <w:r w:rsidRPr="003F7152">
              <w:rPr>
                <w:color w:val="000000"/>
                <w:sz w:val="24"/>
                <w:szCs w:val="24"/>
              </w:rPr>
              <w:t>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ParaPr>
                <m:jc m:val="center"/>
              </m:oMathParaPr>
              <m:oMath>
                <m:r>
                  <m:rPr>
                    <m:sty m:val="p"/>
                  </m:rPr>
                  <w:rPr>
                    <w:rFonts w:ascii="Cambria Math" w:hAnsi="Cambria Math"/>
                    <w:color w:val="000000"/>
                    <w:sz w:val="24"/>
                    <w:szCs w:val="24"/>
                  </w:rPr>
                  <m:t>Ddkms</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i/>
                        <w:color w:val="000000"/>
                        <w:sz w:val="24"/>
                        <w:szCs w:val="24"/>
                        <w:vertAlign w:val="subscript"/>
                      </w:rPr>
                    </m:ctrlPr>
                  </m:fPr>
                  <m:num>
                    <m:r>
                      <w:rPr>
                        <w:rFonts w:ascii="Cambria Math" w:hAnsi="Cambria Math"/>
                        <w:color w:val="000000"/>
                        <w:sz w:val="24"/>
                        <w:szCs w:val="24"/>
                      </w:rPr>
                      <m:t>Cdkms</m:t>
                    </m:r>
                  </m:num>
                  <m:den>
                    <m:r>
                      <w:rPr>
                        <w:rFonts w:ascii="Cambria Math" w:hAnsi="Cambria Math"/>
                        <w:color w:val="000000"/>
                        <w:sz w:val="24"/>
                        <w:szCs w:val="24"/>
                      </w:rPr>
                      <m:t>Cpkms</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Ddkms</w:t>
            </w:r>
            <w:proofErr w:type="spellEnd"/>
            <w:r w:rsidRPr="003F7152">
              <w:rPr>
                <w:color w:val="000000"/>
                <w:sz w:val="24"/>
                <w:szCs w:val="24"/>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костно-мышечной системы и соединительной ткани за период;</w:t>
            </w:r>
          </w:p>
          <w:p w:rsidR="003F7152" w:rsidRPr="003F7152" w:rsidRDefault="003F7152" w:rsidP="003F7152">
            <w:pPr>
              <w:widowControl w:val="0"/>
              <w:rPr>
                <w:color w:val="000000"/>
                <w:sz w:val="24"/>
                <w:szCs w:val="24"/>
              </w:rPr>
            </w:pPr>
            <w:proofErr w:type="spellStart"/>
            <w:r w:rsidRPr="003F7152">
              <w:rPr>
                <w:color w:val="000000"/>
                <w:sz w:val="24"/>
                <w:szCs w:val="24"/>
              </w:rPr>
              <w:t>Cdkms</w:t>
            </w:r>
            <w:proofErr w:type="spellEnd"/>
            <w:r w:rsidRPr="003F7152">
              <w:rPr>
                <w:color w:val="000000"/>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3F7152" w:rsidRPr="003F7152" w:rsidRDefault="003F7152" w:rsidP="003F7152">
            <w:pPr>
              <w:rPr>
                <w:color w:val="000000"/>
                <w:sz w:val="24"/>
                <w:szCs w:val="24"/>
              </w:rPr>
            </w:pPr>
            <w:proofErr w:type="spellStart"/>
            <w:r w:rsidRPr="003F7152">
              <w:rPr>
                <w:color w:val="000000"/>
                <w:sz w:val="24"/>
                <w:szCs w:val="24"/>
              </w:rPr>
              <w:t>Cpkms</w:t>
            </w:r>
            <w:proofErr w:type="spellEnd"/>
            <w:r w:rsidRPr="003F7152">
              <w:rPr>
                <w:color w:val="000000"/>
                <w:sz w:val="24"/>
                <w:szCs w:val="24"/>
              </w:rPr>
              <w:t xml:space="preserve"> - общее число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костно-мышечной системы и соединительной ткани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86"/>
              <w:jc w:val="both"/>
              <w:rPr>
                <w:color w:val="000000"/>
                <w:sz w:val="24"/>
                <w:szCs w:val="24"/>
              </w:rPr>
            </w:pPr>
            <w:r w:rsidRPr="003F7152">
              <w:rPr>
                <w:color w:val="000000"/>
                <w:sz w:val="24"/>
                <w:szCs w:val="24"/>
              </w:rPr>
              <w:t>Источником информации являются реестры, оказанной медицинской помощи застрахованным лицам.</w:t>
            </w:r>
          </w:p>
          <w:p w:rsidR="003F7152" w:rsidRPr="003F7152" w:rsidRDefault="003F7152" w:rsidP="003F7152">
            <w:pPr>
              <w:ind w:firstLine="386"/>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рождения;</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17.</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jc w:val="both"/>
              <w:rPr>
                <w:color w:val="000000"/>
                <w:sz w:val="24"/>
                <w:szCs w:val="24"/>
              </w:rPr>
            </w:pPr>
            <w:r w:rsidRPr="003F7152">
              <w:rPr>
                <w:color w:val="000000"/>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3F7152" w:rsidRPr="003F7152" w:rsidRDefault="003F7152" w:rsidP="003F7152">
            <w:pPr>
              <w:ind w:firstLine="467"/>
              <w:jc w:val="both"/>
              <w:rPr>
                <w:color w:val="000000"/>
                <w:sz w:val="24"/>
                <w:szCs w:val="24"/>
              </w:rPr>
            </w:pP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ParaPr>
                <m:jc m:val="center"/>
              </m:oMathParaPr>
              <m:oMath>
                <m:r>
                  <m:rPr>
                    <m:sty m:val="p"/>
                  </m:rPr>
                  <w:rPr>
                    <w:rFonts w:ascii="Cambria Math" w:hAnsi="Cambria Math"/>
                    <w:color w:val="000000"/>
                    <w:sz w:val="24"/>
                    <w:szCs w:val="24"/>
                  </w:rPr>
                  <m:t>Ddgl</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i/>
                        <w:color w:val="000000"/>
                        <w:sz w:val="24"/>
                        <w:szCs w:val="24"/>
                        <w:vertAlign w:val="subscript"/>
                      </w:rPr>
                    </m:ctrlPr>
                  </m:fPr>
                  <m:num>
                    <m:r>
                      <w:rPr>
                        <w:rFonts w:ascii="Cambria Math" w:hAnsi="Cambria Math"/>
                        <w:color w:val="000000"/>
                        <w:sz w:val="24"/>
                        <w:szCs w:val="24"/>
                      </w:rPr>
                      <m:t>Cdgl</m:t>
                    </m:r>
                  </m:num>
                  <m:den>
                    <m:r>
                      <w:rPr>
                        <w:rFonts w:ascii="Cambria Math" w:hAnsi="Cambria Math"/>
                        <w:color w:val="000000"/>
                        <w:sz w:val="24"/>
                        <w:szCs w:val="24"/>
                      </w:rPr>
                      <m:t>Cpgl</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Ddgl</w:t>
            </w:r>
            <w:proofErr w:type="spellEnd"/>
            <w:r w:rsidRPr="003F7152">
              <w:rPr>
                <w:color w:val="000000"/>
                <w:sz w:val="24"/>
                <w:szCs w:val="24"/>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глаза и его придаточного аппарата за период;</w:t>
            </w:r>
          </w:p>
          <w:p w:rsidR="003F7152" w:rsidRPr="003F7152" w:rsidRDefault="003F7152" w:rsidP="003F7152">
            <w:pPr>
              <w:widowControl w:val="0"/>
              <w:rPr>
                <w:color w:val="000000"/>
                <w:sz w:val="24"/>
                <w:szCs w:val="24"/>
              </w:rPr>
            </w:pPr>
            <w:r w:rsidRPr="003F7152">
              <w:rPr>
                <w:color w:val="000000"/>
                <w:sz w:val="24"/>
                <w:szCs w:val="24"/>
              </w:rPr>
              <w:t xml:space="preserve"> </w:t>
            </w:r>
            <w:proofErr w:type="spellStart"/>
            <w:r w:rsidRPr="003F7152">
              <w:rPr>
                <w:color w:val="000000"/>
                <w:sz w:val="24"/>
                <w:szCs w:val="24"/>
              </w:rPr>
              <w:t>Cdgl</w:t>
            </w:r>
            <w:proofErr w:type="spellEnd"/>
            <w:r w:rsidRPr="003F7152">
              <w:rPr>
                <w:color w:val="000000"/>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3F7152" w:rsidRPr="003F7152" w:rsidRDefault="003F7152" w:rsidP="003F7152">
            <w:pPr>
              <w:rPr>
                <w:color w:val="000000"/>
                <w:sz w:val="24"/>
                <w:szCs w:val="24"/>
              </w:rPr>
            </w:pPr>
            <w:r w:rsidRPr="003F7152">
              <w:rPr>
                <w:color w:val="000000"/>
                <w:sz w:val="24"/>
                <w:szCs w:val="24"/>
              </w:rPr>
              <w:t xml:space="preserve"> </w:t>
            </w:r>
            <w:proofErr w:type="spellStart"/>
            <w:r w:rsidRPr="003F7152">
              <w:rPr>
                <w:color w:val="000000"/>
                <w:sz w:val="24"/>
                <w:szCs w:val="24"/>
              </w:rPr>
              <w:t>Cpgl</w:t>
            </w:r>
            <w:proofErr w:type="spellEnd"/>
            <w:r w:rsidRPr="003F7152">
              <w:rPr>
                <w:color w:val="000000"/>
                <w:sz w:val="24"/>
                <w:szCs w:val="24"/>
              </w:rPr>
              <w:t xml:space="preserve"> – общее число детей </w:t>
            </w:r>
            <w:proofErr w:type="gramStart"/>
            <w:r w:rsidRPr="003F7152">
              <w:rPr>
                <w:color w:val="000000"/>
                <w:sz w:val="24"/>
                <w:szCs w:val="24"/>
              </w:rPr>
              <w:t>с</w:t>
            </w:r>
            <w:proofErr w:type="gramEnd"/>
            <w:r w:rsidRPr="003F7152">
              <w:rPr>
                <w:color w:val="000000"/>
                <w:sz w:val="24"/>
                <w:szCs w:val="24"/>
              </w:rPr>
              <w:t xml:space="preserve"> </w:t>
            </w:r>
            <w:r w:rsidRPr="003F7152">
              <w:rPr>
                <w:color w:val="000000"/>
                <w:sz w:val="24"/>
                <w:szCs w:val="24"/>
              </w:rPr>
              <w:lastRenderedPageBreak/>
              <w:t xml:space="preserve">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глаза и его придаточного аппарата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86"/>
              <w:jc w:val="both"/>
              <w:rPr>
                <w:color w:val="000000"/>
                <w:sz w:val="24"/>
                <w:szCs w:val="24"/>
              </w:rPr>
            </w:pPr>
            <w:r w:rsidRPr="003F7152">
              <w:rPr>
                <w:color w:val="000000"/>
                <w:sz w:val="24"/>
                <w:szCs w:val="24"/>
              </w:rPr>
              <w:t>Источником информации являются реестры, оказанной медицинской помощи застрахованным лицам.</w:t>
            </w:r>
          </w:p>
          <w:p w:rsidR="003F7152" w:rsidRPr="003F7152" w:rsidRDefault="003F7152" w:rsidP="003F7152">
            <w:pPr>
              <w:ind w:firstLine="386"/>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рождения;</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jc w:val="both"/>
              <w:rPr>
                <w:color w:val="000000"/>
                <w:sz w:val="24"/>
                <w:szCs w:val="24"/>
              </w:rPr>
            </w:pPr>
            <w:r w:rsidRPr="003F7152">
              <w:rPr>
                <w:color w:val="000000"/>
                <w:sz w:val="24"/>
                <w:szCs w:val="24"/>
              </w:rPr>
              <w:t xml:space="preserve">Доля детей, в отношении которых установлено диспансерное наблюдение по поводу болезней органов пищеварения за период, </w:t>
            </w:r>
          </w:p>
          <w:p w:rsidR="003F7152" w:rsidRPr="003F7152" w:rsidRDefault="003F7152" w:rsidP="003F7152">
            <w:pPr>
              <w:ind w:firstLine="467"/>
              <w:jc w:val="both"/>
              <w:rPr>
                <w:color w:val="000000"/>
                <w:sz w:val="24"/>
                <w:szCs w:val="24"/>
              </w:rPr>
            </w:pPr>
            <w:r w:rsidRPr="003F7152">
              <w:rPr>
                <w:color w:val="000000"/>
                <w:sz w:val="24"/>
                <w:szCs w:val="24"/>
              </w:rPr>
              <w:t xml:space="preserve">от общего числа детей </w:t>
            </w:r>
            <w:proofErr w:type="gramStart"/>
            <w:r w:rsidRPr="003F7152">
              <w:rPr>
                <w:color w:val="000000"/>
                <w:sz w:val="24"/>
                <w:szCs w:val="24"/>
              </w:rPr>
              <w:t>с</w:t>
            </w:r>
            <w:proofErr w:type="gramEnd"/>
            <w:r w:rsidRPr="003F7152">
              <w:rPr>
                <w:color w:val="000000"/>
                <w:sz w:val="24"/>
                <w:szCs w:val="24"/>
              </w:rPr>
              <w:t xml:space="preserve"> впервые </w:t>
            </w:r>
          </w:p>
          <w:p w:rsidR="003F7152" w:rsidRPr="003F7152" w:rsidRDefault="003F7152" w:rsidP="003F7152">
            <w:pPr>
              <w:ind w:firstLine="467"/>
              <w:jc w:val="both"/>
              <w:rPr>
                <w:color w:val="000000"/>
                <w:sz w:val="24"/>
                <w:szCs w:val="24"/>
              </w:rPr>
            </w:pPr>
            <w:r w:rsidRPr="003F7152">
              <w:rPr>
                <w:color w:val="000000"/>
                <w:sz w:val="24"/>
                <w:szCs w:val="24"/>
              </w:rPr>
              <w:t>в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709"/>
              <w:rPr>
                <w:color w:val="000000"/>
                <w:sz w:val="24"/>
                <w:szCs w:val="24"/>
              </w:rPr>
            </w:pPr>
            <m:oMathPara>
              <m:oMath>
                <m:r>
                  <m:rPr>
                    <m:sty m:val="p"/>
                  </m:rPr>
                  <w:rPr>
                    <w:rFonts w:ascii="Cambria Math" w:hAnsi="Cambria Math"/>
                    <w:color w:val="000000"/>
                    <w:sz w:val="24"/>
                    <w:szCs w:val="24"/>
                  </w:rPr>
                  <m:t>Dbop</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i/>
                        <w:color w:val="000000"/>
                        <w:sz w:val="24"/>
                        <w:szCs w:val="24"/>
                        <w:vertAlign w:val="subscript"/>
                      </w:rPr>
                    </m:ctrlPr>
                  </m:fPr>
                  <m:num>
                    <m:r>
                      <w:rPr>
                        <w:rFonts w:ascii="Cambria Math" w:hAnsi="Cambria Math"/>
                        <w:color w:val="000000"/>
                        <w:sz w:val="24"/>
                        <w:szCs w:val="24"/>
                      </w:rPr>
                      <m:t>Cdbop</m:t>
                    </m:r>
                  </m:num>
                  <m:den>
                    <m:r>
                      <w:rPr>
                        <w:rFonts w:ascii="Cambria Math" w:hAnsi="Cambria Math"/>
                        <w:color w:val="000000"/>
                        <w:sz w:val="24"/>
                        <w:szCs w:val="24"/>
                      </w:rPr>
                      <m:t>Cpbop</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Dbop</w:t>
            </w:r>
            <w:proofErr w:type="spellEnd"/>
            <w:r w:rsidRPr="003F7152">
              <w:rPr>
                <w:color w:val="000000"/>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органов пищеварения за период;</w:t>
            </w:r>
          </w:p>
          <w:p w:rsidR="003F7152" w:rsidRPr="003F7152" w:rsidRDefault="003F7152" w:rsidP="003F7152">
            <w:pPr>
              <w:widowControl w:val="0"/>
              <w:rPr>
                <w:color w:val="000000"/>
                <w:sz w:val="24"/>
                <w:szCs w:val="24"/>
              </w:rPr>
            </w:pPr>
            <w:proofErr w:type="spellStart"/>
            <w:r w:rsidRPr="003F7152">
              <w:rPr>
                <w:color w:val="000000"/>
                <w:sz w:val="24"/>
                <w:szCs w:val="24"/>
              </w:rPr>
              <w:t>Cdbop</w:t>
            </w:r>
            <w:proofErr w:type="spellEnd"/>
            <w:r w:rsidRPr="003F7152">
              <w:rPr>
                <w:color w:val="000000"/>
                <w:sz w:val="24"/>
                <w:szCs w:val="24"/>
              </w:rPr>
              <w:t xml:space="preserve"> - число детей, </w:t>
            </w:r>
            <w:r w:rsidRPr="003F7152">
              <w:rPr>
                <w:strike/>
                <w:color w:val="000000"/>
                <w:sz w:val="24"/>
                <w:szCs w:val="24"/>
              </w:rPr>
              <w:t>в</w:t>
            </w:r>
            <w:r w:rsidRPr="003F7152">
              <w:rPr>
                <w:color w:val="000000"/>
                <w:sz w:val="24"/>
                <w:szCs w:val="24"/>
              </w:rPr>
              <w:t xml:space="preserve"> отношении которых установлено диспансерное наблюдение по поводу болезней органов пищеварения за период;</w:t>
            </w:r>
          </w:p>
          <w:p w:rsidR="003F7152" w:rsidRPr="003F7152" w:rsidRDefault="003F7152" w:rsidP="003F7152">
            <w:pPr>
              <w:rPr>
                <w:color w:val="000000"/>
                <w:sz w:val="24"/>
                <w:szCs w:val="24"/>
              </w:rPr>
            </w:pPr>
            <w:proofErr w:type="spellStart"/>
            <w:r w:rsidRPr="003F7152">
              <w:rPr>
                <w:color w:val="000000"/>
                <w:sz w:val="24"/>
                <w:szCs w:val="24"/>
              </w:rPr>
              <w:t>Cpbop</w:t>
            </w:r>
            <w:proofErr w:type="spellEnd"/>
            <w:r w:rsidRPr="003F7152">
              <w:rPr>
                <w:color w:val="000000"/>
                <w:sz w:val="24"/>
                <w:szCs w:val="24"/>
              </w:rPr>
              <w:t xml:space="preserve"> - общее число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органов пищеварения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86"/>
              <w:jc w:val="both"/>
              <w:rPr>
                <w:color w:val="000000"/>
                <w:sz w:val="24"/>
                <w:szCs w:val="24"/>
              </w:rPr>
            </w:pPr>
            <w:r w:rsidRPr="003F7152">
              <w:rPr>
                <w:color w:val="000000"/>
                <w:sz w:val="24"/>
                <w:szCs w:val="24"/>
              </w:rPr>
              <w:t>Источником информации являются реестры, оказанной медицинской помощи застрахованным лицам.</w:t>
            </w:r>
          </w:p>
          <w:p w:rsidR="003F7152" w:rsidRPr="003F7152" w:rsidRDefault="003F7152" w:rsidP="003F7152">
            <w:pPr>
              <w:ind w:firstLine="386"/>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рождения;</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jc w:val="both"/>
              <w:rPr>
                <w:color w:val="000000"/>
                <w:sz w:val="24"/>
                <w:szCs w:val="24"/>
              </w:rPr>
            </w:pPr>
            <w:r w:rsidRPr="003F7152">
              <w:rPr>
                <w:color w:val="000000"/>
                <w:sz w:val="24"/>
                <w:szCs w:val="24"/>
              </w:rPr>
              <w:t xml:space="preserve">Доля детей, в отношении которых установлено диспансерное наблюдение по поводу болезней системы кровообращения </w:t>
            </w:r>
          </w:p>
          <w:p w:rsidR="003F7152" w:rsidRPr="003F7152" w:rsidRDefault="003F7152" w:rsidP="003F7152">
            <w:pPr>
              <w:ind w:firstLine="467"/>
              <w:jc w:val="both"/>
              <w:rPr>
                <w:color w:val="000000"/>
                <w:sz w:val="24"/>
                <w:szCs w:val="24"/>
              </w:rPr>
            </w:pPr>
            <w:r w:rsidRPr="003F7152">
              <w:rPr>
                <w:color w:val="000000"/>
                <w:sz w:val="24"/>
                <w:szCs w:val="24"/>
              </w:rPr>
              <w:t xml:space="preserve">за период от общего числа детей </w:t>
            </w:r>
          </w:p>
          <w:p w:rsidR="003F7152" w:rsidRPr="003F7152" w:rsidRDefault="003F7152" w:rsidP="003F7152">
            <w:pPr>
              <w:ind w:firstLine="467"/>
              <w:jc w:val="both"/>
              <w:rPr>
                <w:color w:val="000000"/>
                <w:sz w:val="24"/>
                <w:szCs w:val="24"/>
              </w:rPr>
            </w:pP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ParaPr>
                <m:jc m:val="center"/>
              </m:oMathParaPr>
              <m:oMath>
                <m:r>
                  <m:rPr>
                    <m:sty m:val="p"/>
                  </m:rPr>
                  <w:rPr>
                    <w:rFonts w:ascii="Cambria Math" w:hAnsi="Cambria Math"/>
                    <w:color w:val="000000"/>
                    <w:sz w:val="24"/>
                    <w:szCs w:val="24"/>
                  </w:rPr>
                  <m:t>Ddbsk</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i/>
                        <w:color w:val="000000"/>
                        <w:sz w:val="24"/>
                        <w:szCs w:val="24"/>
                        <w:vertAlign w:val="subscript"/>
                      </w:rPr>
                    </m:ctrlPr>
                  </m:fPr>
                  <m:num>
                    <m:r>
                      <w:rPr>
                        <w:rFonts w:ascii="Cambria Math" w:hAnsi="Cambria Math"/>
                        <w:color w:val="000000"/>
                        <w:sz w:val="24"/>
                        <w:szCs w:val="24"/>
                      </w:rPr>
                      <m:t>Cdbsk</m:t>
                    </m:r>
                  </m:num>
                  <m:den>
                    <m:r>
                      <w:rPr>
                        <w:rFonts w:ascii="Cambria Math" w:hAnsi="Cambria Math"/>
                        <w:color w:val="000000"/>
                        <w:sz w:val="24"/>
                        <w:szCs w:val="24"/>
                      </w:rPr>
                      <m:t>Cpbsk</m:t>
                    </m:r>
                  </m:den>
                </m:f>
                <m:r>
                  <w:rPr>
                    <w:rFonts w:ascii="Cambria Math" w:hAnsi="Cambria Math"/>
                    <w:color w:val="000000"/>
                    <w:sz w:val="24"/>
                    <w:szCs w:val="24"/>
                  </w:rPr>
                  <m:t>×100,</m:t>
                </m:r>
              </m:oMath>
            </m:oMathPara>
          </w:p>
          <w:p w:rsidR="003F7152" w:rsidRPr="003F7152" w:rsidRDefault="003F7152" w:rsidP="003F7152">
            <w:pPr>
              <w:ind w:firstLine="709"/>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Ddbsk</w:t>
            </w:r>
            <w:proofErr w:type="spellEnd"/>
            <w:r w:rsidRPr="003F7152">
              <w:rPr>
                <w:color w:val="000000"/>
                <w:sz w:val="24"/>
                <w:szCs w:val="24"/>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системы кровообращения за период;</w:t>
            </w:r>
          </w:p>
          <w:p w:rsidR="003F7152" w:rsidRPr="003F7152" w:rsidRDefault="003F7152" w:rsidP="003F7152">
            <w:pPr>
              <w:widowControl w:val="0"/>
              <w:rPr>
                <w:color w:val="000000"/>
                <w:sz w:val="24"/>
                <w:szCs w:val="24"/>
              </w:rPr>
            </w:pPr>
            <w:proofErr w:type="spellStart"/>
            <w:r w:rsidRPr="003F7152">
              <w:rPr>
                <w:color w:val="000000"/>
                <w:sz w:val="24"/>
                <w:szCs w:val="24"/>
              </w:rPr>
              <w:t>Cdbsk</w:t>
            </w:r>
            <w:proofErr w:type="spellEnd"/>
            <w:r w:rsidRPr="003F7152">
              <w:rPr>
                <w:color w:val="000000"/>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3F7152" w:rsidRPr="003F7152" w:rsidRDefault="003F7152" w:rsidP="003F7152">
            <w:pPr>
              <w:rPr>
                <w:color w:val="000000"/>
                <w:sz w:val="24"/>
                <w:szCs w:val="24"/>
              </w:rPr>
            </w:pPr>
            <w:proofErr w:type="spellStart"/>
            <w:r w:rsidRPr="003F7152">
              <w:rPr>
                <w:color w:val="000000"/>
                <w:sz w:val="24"/>
                <w:szCs w:val="24"/>
              </w:rPr>
              <w:t>Cpbsk</w:t>
            </w:r>
            <w:proofErr w:type="spellEnd"/>
            <w:r w:rsidRPr="003F7152">
              <w:rPr>
                <w:color w:val="000000"/>
                <w:sz w:val="24"/>
                <w:szCs w:val="24"/>
              </w:rPr>
              <w:t xml:space="preserve"> - общее число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86"/>
              <w:jc w:val="both"/>
              <w:rPr>
                <w:color w:val="000000"/>
                <w:sz w:val="24"/>
                <w:szCs w:val="24"/>
              </w:rPr>
            </w:pPr>
            <w:r w:rsidRPr="003F7152">
              <w:rPr>
                <w:color w:val="000000"/>
                <w:sz w:val="24"/>
                <w:szCs w:val="24"/>
              </w:rPr>
              <w:t xml:space="preserve">Источником информации являются реестры, оказанной медицинской помощи застрахованным лицам. </w:t>
            </w:r>
          </w:p>
          <w:p w:rsidR="003F7152" w:rsidRPr="003F7152" w:rsidRDefault="003F7152" w:rsidP="003F7152">
            <w:pPr>
              <w:ind w:firstLine="386"/>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рождения;</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20.</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jc w:val="both"/>
              <w:rPr>
                <w:color w:val="000000"/>
                <w:sz w:val="24"/>
                <w:szCs w:val="24"/>
              </w:rPr>
            </w:pPr>
            <w:r w:rsidRPr="003F7152">
              <w:rPr>
                <w:color w:val="000000"/>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center"/>
              <w:rPr>
                <w:color w:val="000000"/>
                <w:sz w:val="24"/>
                <w:szCs w:val="24"/>
              </w:rPr>
            </w:pPr>
            <m:oMathPara>
              <m:oMath>
                <m:r>
                  <m:rPr>
                    <m:sty m:val="p"/>
                  </m:rPr>
                  <w:rPr>
                    <w:rFonts w:ascii="Cambria Math" w:hAnsi="Cambria Math"/>
                    <w:color w:val="000000"/>
                    <w:sz w:val="24"/>
                    <w:szCs w:val="24"/>
                  </w:rPr>
                  <m:t>Ddbes</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i/>
                        <w:color w:val="000000"/>
                        <w:sz w:val="24"/>
                        <w:szCs w:val="24"/>
                        <w:vertAlign w:val="subscript"/>
                      </w:rPr>
                    </m:ctrlPr>
                  </m:fPr>
                  <m:num>
                    <m:r>
                      <w:rPr>
                        <w:rFonts w:ascii="Cambria Math" w:hAnsi="Cambria Math"/>
                        <w:color w:val="000000"/>
                        <w:sz w:val="24"/>
                        <w:szCs w:val="24"/>
                      </w:rPr>
                      <m:t>Cdbes</m:t>
                    </m:r>
                  </m:num>
                  <m:den>
                    <m:r>
                      <w:rPr>
                        <w:rFonts w:ascii="Cambria Math" w:hAnsi="Cambria Math"/>
                        <w:color w:val="000000"/>
                        <w:sz w:val="24"/>
                        <w:szCs w:val="24"/>
                      </w:rPr>
                      <m:t>Cpbes</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spellStart"/>
            <w:r w:rsidRPr="003F7152">
              <w:rPr>
                <w:color w:val="000000"/>
                <w:sz w:val="24"/>
                <w:szCs w:val="24"/>
              </w:rPr>
              <w:t>Ddbes</w:t>
            </w:r>
            <w:proofErr w:type="spellEnd"/>
            <w:r w:rsidRPr="003F7152">
              <w:rPr>
                <w:color w:val="000000"/>
                <w:sz w:val="24"/>
                <w:szCs w:val="24"/>
              </w:rPr>
              <w:t xml:space="preserve"> - доля </w:t>
            </w:r>
            <w:proofErr w:type="gramStart"/>
            <w:r w:rsidRPr="003F7152">
              <w:rPr>
                <w:color w:val="000000"/>
                <w:sz w:val="24"/>
                <w:szCs w:val="24"/>
              </w:rPr>
              <w:t>детей</w:t>
            </w:r>
            <w:proofErr w:type="gramEnd"/>
            <w:r w:rsidRPr="003F7152">
              <w:rPr>
                <w:color w:val="000000"/>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3F7152" w:rsidRPr="003F7152" w:rsidRDefault="003F7152" w:rsidP="003F7152">
            <w:pPr>
              <w:widowControl w:val="0"/>
              <w:rPr>
                <w:color w:val="000000"/>
                <w:sz w:val="24"/>
                <w:szCs w:val="24"/>
              </w:rPr>
            </w:pPr>
            <w:proofErr w:type="spellStart"/>
            <w:r w:rsidRPr="003F7152">
              <w:rPr>
                <w:color w:val="000000"/>
                <w:sz w:val="24"/>
                <w:szCs w:val="24"/>
              </w:rPr>
              <w:t>Cdbes</w:t>
            </w:r>
            <w:proofErr w:type="spellEnd"/>
            <w:r w:rsidRPr="003F7152">
              <w:rPr>
                <w:color w:val="000000"/>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3F7152" w:rsidRPr="003F7152" w:rsidRDefault="003F7152" w:rsidP="003F7152">
            <w:pPr>
              <w:rPr>
                <w:color w:val="000000"/>
                <w:sz w:val="24"/>
                <w:szCs w:val="24"/>
              </w:rPr>
            </w:pPr>
            <w:proofErr w:type="spellStart"/>
            <w:r w:rsidRPr="003F7152">
              <w:rPr>
                <w:color w:val="000000"/>
                <w:sz w:val="24"/>
                <w:szCs w:val="24"/>
              </w:rPr>
              <w:t>Cpbes</w:t>
            </w:r>
            <w:proofErr w:type="spellEnd"/>
            <w:r w:rsidRPr="003F7152">
              <w:rPr>
                <w:color w:val="000000"/>
                <w:sz w:val="24"/>
                <w:szCs w:val="24"/>
              </w:rPr>
              <w:t xml:space="preserve"> - общее число детей </w:t>
            </w:r>
            <w:proofErr w:type="gramStart"/>
            <w:r w:rsidRPr="003F7152">
              <w:rPr>
                <w:color w:val="000000"/>
                <w:sz w:val="24"/>
                <w:szCs w:val="24"/>
              </w:rPr>
              <w:t>с</w:t>
            </w:r>
            <w:proofErr w:type="gramEnd"/>
            <w:r w:rsidRPr="003F7152">
              <w:rPr>
                <w:color w:val="000000"/>
                <w:sz w:val="24"/>
                <w:szCs w:val="24"/>
              </w:rPr>
              <w:t xml:space="preserve"> впервые </w:t>
            </w:r>
            <w:proofErr w:type="gramStart"/>
            <w:r w:rsidRPr="003F7152">
              <w:rPr>
                <w:color w:val="000000"/>
                <w:sz w:val="24"/>
                <w:szCs w:val="24"/>
              </w:rPr>
              <w:t>в</w:t>
            </w:r>
            <w:proofErr w:type="gramEnd"/>
            <w:r w:rsidRPr="003F7152">
              <w:rPr>
                <w:color w:val="000000"/>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386"/>
              <w:jc w:val="both"/>
              <w:rPr>
                <w:color w:val="000000"/>
                <w:sz w:val="24"/>
                <w:szCs w:val="24"/>
              </w:rPr>
            </w:pPr>
            <w:r w:rsidRPr="003F7152">
              <w:rPr>
                <w:color w:val="000000"/>
                <w:sz w:val="24"/>
                <w:szCs w:val="24"/>
              </w:rPr>
              <w:t>Источником информации являются реестры, оказанной медицинской помощи застрахованным лицам.</w:t>
            </w:r>
          </w:p>
          <w:p w:rsidR="003F7152" w:rsidRPr="003F7152" w:rsidRDefault="003F7152" w:rsidP="003F7152">
            <w:pPr>
              <w:ind w:firstLine="386"/>
              <w:jc w:val="both"/>
              <w:rPr>
                <w:color w:val="000000"/>
                <w:sz w:val="24"/>
                <w:szCs w:val="24"/>
              </w:rPr>
            </w:pPr>
            <w:r w:rsidRPr="003F7152">
              <w:rPr>
                <w:color w:val="000000"/>
                <w:sz w:val="24"/>
                <w:szCs w:val="24"/>
              </w:rPr>
              <w:t>Отбор информации для расчета показателей осуществляется по полям реестра:</w:t>
            </w:r>
          </w:p>
          <w:p w:rsidR="003F7152" w:rsidRPr="003F7152" w:rsidRDefault="003F7152" w:rsidP="003F7152">
            <w:pPr>
              <w:jc w:val="both"/>
              <w:rPr>
                <w:color w:val="000000"/>
                <w:sz w:val="24"/>
                <w:szCs w:val="24"/>
              </w:rPr>
            </w:pPr>
            <w:r w:rsidRPr="003F7152">
              <w:rPr>
                <w:color w:val="000000"/>
                <w:sz w:val="24"/>
                <w:szCs w:val="24"/>
              </w:rPr>
              <w:t>-дата рождения;</w:t>
            </w:r>
          </w:p>
          <w:p w:rsidR="003F7152" w:rsidRPr="003F7152" w:rsidRDefault="003F7152" w:rsidP="003F7152">
            <w:pPr>
              <w:jc w:val="both"/>
              <w:rPr>
                <w:color w:val="000000"/>
                <w:sz w:val="24"/>
                <w:szCs w:val="24"/>
              </w:rPr>
            </w:pPr>
            <w:r w:rsidRPr="003F7152">
              <w:rPr>
                <w:color w:val="000000"/>
                <w:sz w:val="24"/>
                <w:szCs w:val="24"/>
              </w:rPr>
              <w:t>-дата окончания лечения;</w:t>
            </w:r>
          </w:p>
          <w:p w:rsidR="003F7152" w:rsidRPr="003F7152" w:rsidRDefault="003F7152" w:rsidP="003F7152">
            <w:pPr>
              <w:jc w:val="both"/>
              <w:rPr>
                <w:color w:val="000000"/>
                <w:sz w:val="24"/>
                <w:szCs w:val="24"/>
              </w:rPr>
            </w:pPr>
            <w:r w:rsidRPr="003F7152">
              <w:rPr>
                <w:color w:val="000000"/>
                <w:sz w:val="24"/>
                <w:szCs w:val="24"/>
              </w:rPr>
              <w:t>-диагноз основной;</w:t>
            </w:r>
          </w:p>
          <w:p w:rsidR="003F7152" w:rsidRPr="003F7152" w:rsidRDefault="003F7152" w:rsidP="003F7152">
            <w:pPr>
              <w:jc w:val="both"/>
              <w:rPr>
                <w:color w:val="000000"/>
                <w:sz w:val="24"/>
                <w:szCs w:val="24"/>
              </w:rPr>
            </w:pPr>
            <w:r w:rsidRPr="003F7152">
              <w:rPr>
                <w:color w:val="000000"/>
                <w:sz w:val="24"/>
                <w:szCs w:val="24"/>
              </w:rPr>
              <w:t>-впервые выявлено (основной);</w:t>
            </w:r>
          </w:p>
          <w:p w:rsidR="003F7152" w:rsidRPr="003F7152" w:rsidRDefault="003F7152" w:rsidP="003F7152">
            <w:pPr>
              <w:jc w:val="both"/>
              <w:rPr>
                <w:color w:val="000000"/>
                <w:sz w:val="24"/>
                <w:szCs w:val="24"/>
              </w:rPr>
            </w:pPr>
            <w:r w:rsidRPr="003F7152">
              <w:rPr>
                <w:color w:val="000000"/>
                <w:sz w:val="24"/>
                <w:szCs w:val="24"/>
              </w:rPr>
              <w:t>-характер заболевания;</w:t>
            </w:r>
          </w:p>
          <w:p w:rsidR="003F7152" w:rsidRPr="003F7152" w:rsidRDefault="003F7152" w:rsidP="003F7152">
            <w:pPr>
              <w:jc w:val="both"/>
              <w:rPr>
                <w:color w:val="000000"/>
                <w:sz w:val="24"/>
                <w:szCs w:val="24"/>
              </w:rPr>
            </w:pPr>
            <w:r w:rsidRPr="003F7152">
              <w:rPr>
                <w:color w:val="000000"/>
                <w:sz w:val="24"/>
                <w:szCs w:val="24"/>
              </w:rPr>
              <w:t>-цель посещения.</w:t>
            </w:r>
          </w:p>
        </w:tc>
      </w:tr>
      <w:tr w:rsidR="003F7152" w:rsidRPr="003F7152" w:rsidTr="00293765">
        <w:trPr>
          <w:trHeight w:val="693"/>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3F7152" w:rsidRPr="003F7152" w:rsidRDefault="003F7152" w:rsidP="003F7152">
            <w:pPr>
              <w:jc w:val="center"/>
              <w:rPr>
                <w:b/>
                <w:color w:val="000000"/>
                <w:sz w:val="24"/>
                <w:szCs w:val="24"/>
              </w:rPr>
            </w:pPr>
            <w:r w:rsidRPr="003F7152">
              <w:rPr>
                <w:b/>
                <w:color w:val="000000"/>
                <w:sz w:val="24"/>
                <w:szCs w:val="24"/>
              </w:rPr>
              <w:t>Оказание акушерско-гинекологической помощи</w:t>
            </w:r>
          </w:p>
        </w:tc>
      </w:tr>
      <w:tr w:rsidR="003F7152" w:rsidRPr="003F7152" w:rsidTr="00293765">
        <w:trPr>
          <w:trHeight w:val="70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3F7152" w:rsidRPr="003F7152" w:rsidRDefault="003F7152" w:rsidP="003F7152">
            <w:pPr>
              <w:jc w:val="center"/>
              <w:rPr>
                <w:b/>
                <w:color w:val="000000"/>
                <w:sz w:val="24"/>
                <w:szCs w:val="24"/>
              </w:rPr>
            </w:pPr>
            <w:r w:rsidRPr="003F7152">
              <w:rPr>
                <w:b/>
                <w:color w:val="000000"/>
                <w:sz w:val="24"/>
                <w:szCs w:val="24"/>
              </w:rPr>
              <w:t>Оценка эффективности профилактических мероприятий</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rPr>
                <w:color w:val="000000"/>
                <w:sz w:val="24"/>
                <w:szCs w:val="24"/>
              </w:rPr>
            </w:pPr>
            <w:r w:rsidRPr="003F7152">
              <w:rPr>
                <w:color w:val="000000"/>
                <w:sz w:val="24"/>
                <w:szCs w:val="24"/>
              </w:rPr>
              <w:t>21.</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themeColor="text1"/>
                <w:sz w:val="24"/>
                <w:szCs w:val="24"/>
              </w:rPr>
            </w:pPr>
            <w:r w:rsidRPr="003F7152">
              <w:rPr>
                <w:color w:val="000000" w:themeColor="text1"/>
                <w:sz w:val="24"/>
                <w:szCs w:val="24"/>
              </w:rPr>
              <w:t xml:space="preserve">Доля женщин, отказавшихся </w:t>
            </w:r>
          </w:p>
          <w:p w:rsidR="003F7152" w:rsidRPr="003F7152" w:rsidRDefault="003F7152" w:rsidP="003F7152">
            <w:pPr>
              <w:ind w:firstLine="325"/>
              <w:rPr>
                <w:color w:val="000000"/>
                <w:sz w:val="24"/>
                <w:szCs w:val="24"/>
              </w:rPr>
            </w:pPr>
            <w:r w:rsidRPr="003F7152">
              <w:rPr>
                <w:color w:val="000000" w:themeColor="text1"/>
                <w:sz w:val="24"/>
                <w:szCs w:val="24"/>
              </w:rPr>
              <w:t xml:space="preserve">от искусственного прерывания беременности, от числа женщин, прошедших </w:t>
            </w:r>
            <w:proofErr w:type="spellStart"/>
            <w:r w:rsidRPr="003F7152">
              <w:rPr>
                <w:color w:val="000000" w:themeColor="text1"/>
                <w:sz w:val="24"/>
                <w:szCs w:val="24"/>
              </w:rPr>
              <w:t>доабортное</w:t>
            </w:r>
            <w:proofErr w:type="spellEnd"/>
            <w:r w:rsidRPr="003F7152">
              <w:rPr>
                <w:color w:val="000000" w:themeColor="text1"/>
                <w:sz w:val="24"/>
                <w:szCs w:val="24"/>
              </w:rPr>
              <w:t xml:space="preserve">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W</m:t>
                </m:r>
                <m:r>
                  <w:rPr>
                    <w:rFonts w:ascii="Cambria Math" w:hAnsi="Cambria Math"/>
                    <w:color w:val="000000"/>
                    <w:sz w:val="24"/>
                    <w:szCs w:val="24"/>
                    <w:vertAlign w:val="subscript"/>
                  </w:rPr>
                  <m:t xml:space="preserve"> </m:t>
                </m:r>
                <m:r>
                  <w:rPr>
                    <w:rFonts w:ascii="Cambria Math" w:hAnsi="Cambria Math"/>
                    <w:color w:val="000000"/>
                    <w:sz w:val="24"/>
                    <w:szCs w:val="24"/>
                  </w:rPr>
                  <m:t>=</m:t>
                </m:r>
                <m:f>
                  <m:fPr>
                    <m:ctrlPr>
                      <w:rPr>
                        <w:rFonts w:ascii="Cambria Math" w:eastAsia="Cambria Math" w:hAnsi="Cambria Math" w:cs="Cambria Math"/>
                        <w:color w:val="000000"/>
                        <w:sz w:val="24"/>
                        <w:szCs w:val="24"/>
                      </w:rPr>
                    </m:ctrlPr>
                  </m:fPr>
                  <m:num>
                    <m:r>
                      <w:rPr>
                        <w:rFonts w:ascii="Cambria Math" w:eastAsia="Cambria Math" w:hAnsi="Cambria Math" w:cs="Cambria Math"/>
                        <w:color w:val="000000"/>
                        <w:sz w:val="24"/>
                        <w:szCs w:val="24"/>
                      </w:rPr>
                      <m:t>K</m:t>
                    </m:r>
                    <m:r>
                      <w:rPr>
                        <w:rFonts w:ascii="Cambria Math" w:eastAsia="Cambria Math" w:hAnsi="Cambria Math" w:cs="Cambria Math"/>
                        <w:color w:val="000000"/>
                        <w:sz w:val="14"/>
                        <w:szCs w:val="14"/>
                      </w:rPr>
                      <m:t>отк</m:t>
                    </m:r>
                  </m:num>
                  <m:den>
                    <m:r>
                      <w:rPr>
                        <w:rFonts w:ascii="Cambria Math" w:eastAsia="Cambria Math" w:hAnsi="Cambria Math" w:cs="Cambria Math"/>
                        <w:color w:val="000000"/>
                        <w:sz w:val="24"/>
                        <w:szCs w:val="24"/>
                      </w:rPr>
                      <m:t>K</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ind w:left="34" w:right="-145" w:hanging="34"/>
              <w:rPr>
                <w:color w:val="000000"/>
                <w:sz w:val="24"/>
                <w:szCs w:val="24"/>
              </w:rPr>
            </w:pPr>
            <w:r w:rsidRPr="003F7152">
              <w:rPr>
                <w:color w:val="000000"/>
                <w:sz w:val="24"/>
                <w:szCs w:val="24"/>
              </w:rPr>
              <w:t>W</w:t>
            </w:r>
            <w:r w:rsidRPr="003F7152">
              <w:rPr>
                <w:color w:val="000000"/>
                <w:sz w:val="24"/>
                <w:szCs w:val="24"/>
                <w:vertAlign w:val="subscript"/>
              </w:rPr>
              <w:t xml:space="preserve"> </w:t>
            </w:r>
            <w:r w:rsidRPr="003F7152">
              <w:rPr>
                <w:color w:val="000000"/>
                <w:sz w:val="24"/>
                <w:szCs w:val="24"/>
              </w:rPr>
              <w:t>–</w:t>
            </w:r>
            <w:r w:rsidRPr="003F7152">
              <w:rPr>
                <w:color w:val="000000"/>
              </w:rPr>
              <w:t xml:space="preserve"> </w:t>
            </w:r>
            <w:r w:rsidRPr="003F7152">
              <w:rPr>
                <w:color w:val="000000"/>
                <w:sz w:val="24"/>
                <w:szCs w:val="24"/>
              </w:rPr>
              <w:t xml:space="preserve">доля женщин, отказавшихся от искусственного прерывания беременности, от числа женщин, прошедших </w:t>
            </w:r>
            <w:proofErr w:type="spellStart"/>
            <w:r w:rsidRPr="003F7152">
              <w:rPr>
                <w:color w:val="000000"/>
                <w:sz w:val="24"/>
                <w:szCs w:val="24"/>
              </w:rPr>
              <w:t>доабортное</w:t>
            </w:r>
            <w:proofErr w:type="spellEnd"/>
            <w:r w:rsidRPr="003F7152">
              <w:rPr>
                <w:color w:val="000000"/>
                <w:sz w:val="24"/>
                <w:szCs w:val="24"/>
              </w:rPr>
              <w:t xml:space="preserve"> консультирование за период;</w:t>
            </w:r>
          </w:p>
          <w:p w:rsidR="003F7152" w:rsidRPr="003F7152" w:rsidRDefault="003F7152" w:rsidP="003F7152">
            <w:pPr>
              <w:ind w:left="34" w:right="-125" w:hanging="34"/>
              <w:rPr>
                <w:color w:val="000000"/>
                <w:sz w:val="24"/>
                <w:szCs w:val="24"/>
              </w:rPr>
            </w:pPr>
            <w:proofErr w:type="spellStart"/>
            <w:proofErr w:type="gramStart"/>
            <w:r w:rsidRPr="003F7152">
              <w:rPr>
                <w:color w:val="000000"/>
                <w:sz w:val="24"/>
                <w:szCs w:val="24"/>
              </w:rPr>
              <w:t>K</w:t>
            </w:r>
            <w:proofErr w:type="gramEnd"/>
            <w:r w:rsidRPr="003F7152">
              <w:rPr>
                <w:color w:val="000000"/>
                <w:sz w:val="24"/>
                <w:szCs w:val="24"/>
                <w:vertAlign w:val="subscript"/>
              </w:rPr>
              <w:t>отк</w:t>
            </w:r>
            <w:proofErr w:type="spellEnd"/>
            <w:r w:rsidRPr="003F7152">
              <w:rPr>
                <w:color w:val="000000"/>
                <w:sz w:val="24"/>
                <w:szCs w:val="24"/>
              </w:rPr>
              <w:t xml:space="preserve"> – число женщин, отказавшихся от искусственного прерывания беременности; </w:t>
            </w:r>
          </w:p>
          <w:p w:rsidR="003F7152" w:rsidRPr="003F7152" w:rsidRDefault="003F7152" w:rsidP="003F7152">
            <w:pPr>
              <w:ind w:left="34" w:right="-125" w:hanging="34"/>
              <w:rPr>
                <w:color w:val="000000"/>
                <w:sz w:val="24"/>
                <w:szCs w:val="24"/>
              </w:rPr>
            </w:pPr>
            <w:r w:rsidRPr="003F7152">
              <w:rPr>
                <w:color w:val="000000"/>
                <w:sz w:val="24"/>
                <w:szCs w:val="24"/>
              </w:rPr>
              <w:t xml:space="preserve">K – общее число женщин, прошедших </w:t>
            </w:r>
            <w:proofErr w:type="spellStart"/>
            <w:r w:rsidRPr="003F7152">
              <w:rPr>
                <w:color w:val="000000"/>
                <w:sz w:val="24"/>
                <w:szCs w:val="24"/>
              </w:rPr>
              <w:t>доабортное</w:t>
            </w:r>
            <w:proofErr w:type="spellEnd"/>
            <w:r w:rsidRPr="003F7152">
              <w:rPr>
                <w:color w:val="000000"/>
                <w:sz w:val="24"/>
                <w:szCs w:val="24"/>
              </w:rPr>
              <w:t xml:space="preserve"> </w:t>
            </w:r>
            <w:r w:rsidRPr="003F7152">
              <w:rPr>
                <w:color w:val="000000"/>
                <w:sz w:val="24"/>
                <w:szCs w:val="24"/>
              </w:rPr>
              <w:lastRenderedPageBreak/>
              <w:t>консультирование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sz w:val="24"/>
                <w:szCs w:val="24"/>
              </w:rPr>
            </w:pPr>
            <w:r w:rsidRPr="003F7152">
              <w:rPr>
                <w:color w:val="000000"/>
                <w:sz w:val="24"/>
                <w:szCs w:val="24"/>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01"/>
              <w:rPr>
                <w:color w:val="000000"/>
                <w:sz w:val="24"/>
                <w:szCs w:val="24"/>
              </w:rPr>
            </w:pPr>
            <w:r w:rsidRPr="003F7152">
              <w:rPr>
                <w:color w:val="000000"/>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rPr>
                <w:color w:val="000000"/>
                <w:sz w:val="24"/>
                <w:szCs w:val="24"/>
              </w:rPr>
            </w:pPr>
            <w:r w:rsidRPr="003F7152">
              <w:rPr>
                <w:color w:val="000000"/>
                <w:sz w:val="24"/>
                <w:szCs w:val="24"/>
              </w:rPr>
              <w:lastRenderedPageBreak/>
              <w:t>22.</w:t>
            </w:r>
          </w:p>
        </w:tc>
        <w:tc>
          <w:tcPr>
            <w:tcW w:w="2694" w:type="dxa"/>
            <w:tcBorders>
              <w:top w:val="single" w:sz="4" w:space="0" w:color="000000"/>
              <w:left w:val="single" w:sz="4" w:space="0" w:color="000000"/>
              <w:bottom w:val="single" w:sz="4" w:space="0" w:color="000000"/>
              <w:right w:val="single" w:sz="4" w:space="0" w:color="000000"/>
            </w:tcBorders>
            <w:vAlign w:val="center"/>
          </w:tcPr>
          <w:p w:rsidR="003F7152" w:rsidRPr="003F7152" w:rsidRDefault="003F7152" w:rsidP="003F7152">
            <w:pPr>
              <w:spacing w:after="200" w:line="276" w:lineRule="auto"/>
              <w:jc w:val="both"/>
              <w:rPr>
                <w:rFonts w:eastAsiaTheme="minorHAnsi"/>
                <w:color w:val="000000" w:themeColor="text1"/>
                <w:sz w:val="24"/>
                <w:szCs w:val="24"/>
                <w:lang w:eastAsia="en-US"/>
              </w:rPr>
            </w:pPr>
            <w:r w:rsidRPr="003F7152">
              <w:rPr>
                <w:rFonts w:eastAsiaTheme="minorHAnsi"/>
                <w:color w:val="000000" w:themeColor="text1"/>
                <w:sz w:val="24"/>
                <w:szCs w:val="24"/>
                <w:lang w:eastAsia="en-US"/>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spacing w:after="200" w:line="276" w:lineRule="auto"/>
              <w:ind w:left="-114" w:right="-102"/>
              <w:jc w:val="center"/>
              <w:rPr>
                <w:rFonts w:asciiTheme="minorHAnsi" w:eastAsiaTheme="minorHAnsi" w:hAnsiTheme="minorHAnsi" w:cstheme="minorBidi"/>
                <w:color w:val="000000" w:themeColor="text1"/>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rPr>
                <w:color w:val="000000"/>
                <w:sz w:val="24"/>
                <w:szCs w:val="24"/>
              </w:rPr>
            </w:pP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rPr>
                <w:color w:val="000000"/>
                <w:sz w:val="24"/>
                <w:szCs w:val="24"/>
              </w:rPr>
            </w:pPr>
            <w:r w:rsidRPr="003F7152">
              <w:rPr>
                <w:color w:val="000000"/>
                <w:sz w:val="24"/>
                <w:szCs w:val="24"/>
              </w:rPr>
              <w:t>23.</w:t>
            </w:r>
          </w:p>
        </w:tc>
        <w:tc>
          <w:tcPr>
            <w:tcW w:w="2694" w:type="dxa"/>
            <w:tcBorders>
              <w:top w:val="single" w:sz="4" w:space="0" w:color="000000"/>
              <w:left w:val="single" w:sz="4" w:space="0" w:color="000000"/>
              <w:bottom w:val="single" w:sz="4" w:space="0" w:color="000000"/>
              <w:right w:val="single" w:sz="4" w:space="0" w:color="000000"/>
            </w:tcBorders>
            <w:vAlign w:val="center"/>
          </w:tcPr>
          <w:p w:rsidR="003F7152" w:rsidRPr="003F7152" w:rsidRDefault="003F7152" w:rsidP="003F7152">
            <w:pPr>
              <w:spacing w:after="200" w:line="276" w:lineRule="auto"/>
              <w:jc w:val="both"/>
              <w:rPr>
                <w:rFonts w:eastAsiaTheme="minorHAnsi"/>
                <w:color w:val="000000" w:themeColor="text1"/>
                <w:sz w:val="24"/>
                <w:szCs w:val="24"/>
                <w:lang w:eastAsia="en-US"/>
              </w:rPr>
            </w:pPr>
            <w:r w:rsidRPr="003F7152">
              <w:rPr>
                <w:rFonts w:eastAsiaTheme="minorHAnsi"/>
                <w:color w:val="000000" w:themeColor="text1"/>
                <w:sz w:val="24"/>
                <w:szCs w:val="24"/>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spacing w:after="200" w:line="276" w:lineRule="auto"/>
              <w:ind w:left="-114" w:right="-102"/>
              <w:jc w:val="center"/>
              <w:rPr>
                <w:rFonts w:asciiTheme="minorHAnsi" w:eastAsiaTheme="minorHAnsi" w:hAnsiTheme="minorHAnsi" w:cstheme="minorBidi"/>
                <w:color w:val="000000" w:themeColor="text1"/>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rPr>
                <w:color w:val="000000"/>
                <w:sz w:val="24"/>
                <w:szCs w:val="24"/>
              </w:rPr>
            </w:pPr>
          </w:p>
        </w:tc>
      </w:tr>
      <w:tr w:rsidR="003F7152" w:rsidRPr="003F7152" w:rsidTr="00293765">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rPr>
                <w:color w:val="000000"/>
                <w:sz w:val="24"/>
                <w:szCs w:val="24"/>
              </w:rPr>
            </w:pPr>
            <w:r w:rsidRPr="003F7152">
              <w:rPr>
                <w:color w:val="000000"/>
                <w:sz w:val="24"/>
                <w:szCs w:val="24"/>
              </w:rPr>
              <w:t>24.</w:t>
            </w:r>
          </w:p>
        </w:tc>
        <w:tc>
          <w:tcPr>
            <w:tcW w:w="2694" w:type="dxa"/>
            <w:tcBorders>
              <w:top w:val="single" w:sz="4" w:space="0" w:color="000000"/>
              <w:left w:val="single" w:sz="4" w:space="0" w:color="000000"/>
              <w:bottom w:val="single" w:sz="4" w:space="0" w:color="000000"/>
              <w:right w:val="single" w:sz="4" w:space="0" w:color="000000"/>
            </w:tcBorders>
            <w:vAlign w:val="center"/>
          </w:tcPr>
          <w:p w:rsidR="003F7152" w:rsidRPr="003F7152" w:rsidRDefault="003F7152" w:rsidP="003F7152">
            <w:pPr>
              <w:spacing w:after="200" w:line="276" w:lineRule="auto"/>
              <w:jc w:val="both"/>
              <w:rPr>
                <w:rFonts w:eastAsiaTheme="minorHAnsi"/>
                <w:color w:val="000000" w:themeColor="text1"/>
                <w:sz w:val="24"/>
                <w:szCs w:val="24"/>
                <w:lang w:eastAsia="en-US"/>
              </w:rPr>
            </w:pPr>
            <w:r w:rsidRPr="003F7152">
              <w:rPr>
                <w:rFonts w:eastAsiaTheme="minorHAnsi"/>
                <w:color w:val="000000" w:themeColor="text1"/>
                <w:sz w:val="24"/>
                <w:szCs w:val="24"/>
                <w:lang w:eastAsia="en-US"/>
              </w:rPr>
              <w:t xml:space="preserve">Доля женщин с подозрением на злокачественное новообразование молочной железы, выявленным впервые </w:t>
            </w:r>
            <w:r w:rsidRPr="003F7152">
              <w:rPr>
                <w:rFonts w:eastAsiaTheme="minorHAnsi"/>
                <w:color w:val="000000" w:themeColor="text1"/>
                <w:sz w:val="24"/>
                <w:szCs w:val="24"/>
                <w:lang w:eastAsia="en-US"/>
              </w:rPr>
              <w:lastRenderedPageBreak/>
              <w:t xml:space="preserve">при профилактическом медицинском осмотре или диспансеризации, от общего числа женщин с подозрением на злокачественное новообразование или  </w:t>
            </w:r>
            <w:r w:rsidRPr="003F7152">
              <w:rPr>
                <w:rFonts w:eastAsiaTheme="minorHAnsi"/>
                <w:sz w:val="22"/>
                <w:szCs w:val="22"/>
                <w:lang w:eastAsia="en-US"/>
              </w:rPr>
              <w:t xml:space="preserve"> </w:t>
            </w:r>
            <w:r w:rsidRPr="003F7152">
              <w:rPr>
                <w:rFonts w:eastAsiaTheme="minorHAnsi"/>
                <w:color w:val="000000" w:themeColor="text1"/>
                <w:sz w:val="24"/>
                <w:szCs w:val="24"/>
                <w:lang w:eastAsia="en-US"/>
              </w:rPr>
              <w:t>впервые в жизни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spacing w:after="200" w:line="276" w:lineRule="auto"/>
              <w:ind w:left="-114" w:right="-102"/>
              <w:jc w:val="center"/>
              <w:rPr>
                <w:rFonts w:asciiTheme="minorHAnsi" w:eastAsiaTheme="minorHAnsi" w:hAnsiTheme="minorHAnsi" w:cstheme="minorBidi"/>
                <w:color w:val="000000" w:themeColor="text1"/>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67"/>
              <w:rPr>
                <w:color w:val="000000"/>
                <w:sz w:val="24"/>
                <w:szCs w:val="24"/>
              </w:rPr>
            </w:pPr>
            <w:r w:rsidRPr="003F7152">
              <w:rPr>
                <w:color w:val="000000"/>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3F7152" w:rsidRPr="003F7152" w:rsidRDefault="003F7152" w:rsidP="003F7152">
            <w:pPr>
              <w:ind w:firstLine="467"/>
              <w:rPr>
                <w:color w:val="000000"/>
                <w:sz w:val="24"/>
                <w:szCs w:val="24"/>
              </w:rPr>
            </w:pPr>
            <w:r w:rsidRPr="003F7152">
              <w:rPr>
                <w:color w:val="000000"/>
                <w:sz w:val="24"/>
                <w:szCs w:val="24"/>
              </w:rPr>
              <w:t xml:space="preserve">по поводу беременности и родов </w:t>
            </w:r>
          </w:p>
          <w:p w:rsidR="003F7152" w:rsidRPr="003F7152" w:rsidRDefault="003F7152" w:rsidP="003F7152">
            <w:pPr>
              <w:ind w:firstLine="467"/>
              <w:rPr>
                <w:color w:val="000000"/>
                <w:sz w:val="24"/>
                <w:szCs w:val="24"/>
              </w:rPr>
            </w:pPr>
            <w:r w:rsidRPr="003F7152">
              <w:rPr>
                <w:color w:val="000000"/>
                <w:sz w:val="24"/>
                <w:szCs w:val="24"/>
              </w:rPr>
              <w:t>за период</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m:oMathPara>
              <m:oMath>
                <m:r>
                  <w:rPr>
                    <w:rFonts w:ascii="Cambria Math" w:eastAsia="Cambria Math" w:hAnsi="Cambria Math" w:cs="Cambria Math"/>
                    <w:color w:val="000000"/>
                    <w:sz w:val="24"/>
                    <w:szCs w:val="24"/>
                  </w:rPr>
                  <m:t xml:space="preserve">B </m:t>
                </m:r>
                <m:r>
                  <w:rPr>
                    <w:rFonts w:ascii="Cambria Math" w:hAnsi="Cambria Math"/>
                    <w:color w:val="000000"/>
                    <w:sz w:val="24"/>
                    <w:szCs w:val="24"/>
                  </w:rPr>
                  <m:t>=</m:t>
                </m:r>
                <m:f>
                  <m:fPr>
                    <m:ctrlPr>
                      <w:rPr>
                        <w:rFonts w:ascii="Cambria Math" w:eastAsia="Cambria Math" w:hAnsi="Cambria Math" w:cs="Cambria Math"/>
                        <w:color w:val="000000"/>
                        <w:sz w:val="24"/>
                        <w:szCs w:val="24"/>
                        <w:vertAlign w:val="subscript"/>
                      </w:rPr>
                    </m:ctrlPr>
                  </m:fPr>
                  <m:num>
                    <m:r>
                      <w:rPr>
                        <w:rFonts w:ascii="Cambria Math" w:eastAsia="Cambria Math" w:hAnsi="Cambria Math" w:cs="Cambria Math"/>
                        <w:color w:val="000000"/>
                        <w:sz w:val="24"/>
                        <w:szCs w:val="24"/>
                      </w:rPr>
                      <m:t>S</m:t>
                    </m:r>
                  </m:num>
                  <m:den>
                    <m:r>
                      <w:rPr>
                        <w:rFonts w:ascii="Cambria Math" w:eastAsia="Cambria Math" w:hAnsi="Cambria Math" w:cs="Cambria Math"/>
                        <w:color w:val="000000"/>
                        <w:sz w:val="24"/>
                        <w:szCs w:val="24"/>
                      </w:rPr>
                      <m:t xml:space="preserve">U </m:t>
                    </m:r>
                  </m:den>
                </m:f>
                <m:r>
                  <w:rPr>
                    <w:rFonts w:ascii="Cambria Math" w:hAnsi="Cambria Math"/>
                    <w:color w:val="000000"/>
                    <w:sz w:val="24"/>
                    <w:szCs w:val="24"/>
                  </w:rPr>
                  <m:t>×100,</m:t>
                </m:r>
              </m:oMath>
            </m:oMathPara>
          </w:p>
          <w:p w:rsidR="003F7152" w:rsidRPr="003F7152" w:rsidRDefault="003F7152" w:rsidP="003F7152">
            <w:pPr>
              <w:ind w:firstLine="314"/>
              <w:rPr>
                <w:color w:val="000000"/>
                <w:sz w:val="24"/>
                <w:szCs w:val="24"/>
              </w:rPr>
            </w:pPr>
            <w:r w:rsidRPr="003F7152">
              <w:rPr>
                <w:color w:val="000000"/>
                <w:sz w:val="24"/>
                <w:szCs w:val="24"/>
              </w:rPr>
              <w:t>где:</w:t>
            </w:r>
          </w:p>
          <w:p w:rsidR="003F7152" w:rsidRPr="003F7152" w:rsidRDefault="003F7152" w:rsidP="003F7152">
            <w:pPr>
              <w:widowControl w:val="0"/>
              <w:rPr>
                <w:color w:val="000000"/>
                <w:sz w:val="24"/>
                <w:szCs w:val="24"/>
              </w:rPr>
            </w:pPr>
            <w:proofErr w:type="gramStart"/>
            <w:r w:rsidRPr="003F7152">
              <w:rPr>
                <w:color w:val="000000"/>
                <w:sz w:val="24"/>
                <w:szCs w:val="24"/>
              </w:rPr>
              <w:t>В</w:t>
            </w:r>
            <w:proofErr w:type="gramEnd"/>
            <w:r w:rsidRPr="003F7152">
              <w:rPr>
                <w:color w:val="000000"/>
                <w:sz w:val="24"/>
                <w:szCs w:val="24"/>
                <w:vertAlign w:val="subscript"/>
              </w:rPr>
              <w:t xml:space="preserve"> </w:t>
            </w:r>
            <w:r w:rsidRPr="003F7152">
              <w:rPr>
                <w:color w:val="000000"/>
                <w:sz w:val="24"/>
                <w:szCs w:val="24"/>
              </w:rPr>
              <w:t xml:space="preserve">– </w:t>
            </w:r>
            <w:proofErr w:type="gramStart"/>
            <w:r w:rsidRPr="003F7152">
              <w:rPr>
                <w:color w:val="000000"/>
                <w:sz w:val="24"/>
                <w:szCs w:val="24"/>
              </w:rPr>
              <w:t>доля</w:t>
            </w:r>
            <w:proofErr w:type="gramEnd"/>
            <w:r w:rsidRPr="003F7152">
              <w:rPr>
                <w:color w:val="000000"/>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3F7152" w:rsidRPr="003F7152" w:rsidRDefault="003F7152" w:rsidP="003F7152">
            <w:pPr>
              <w:widowControl w:val="0"/>
              <w:rPr>
                <w:color w:val="000000"/>
                <w:sz w:val="24"/>
                <w:szCs w:val="24"/>
              </w:rPr>
            </w:pPr>
            <w:r w:rsidRPr="003F7152">
              <w:rPr>
                <w:color w:val="000000"/>
                <w:sz w:val="24"/>
                <w:szCs w:val="24"/>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3F7152">
              <w:rPr>
                <w:color w:val="000000"/>
                <w:sz w:val="24"/>
                <w:szCs w:val="24"/>
              </w:rPr>
              <w:t>родоразрешением</w:t>
            </w:r>
            <w:proofErr w:type="spellEnd"/>
            <w:r w:rsidRPr="003F7152">
              <w:rPr>
                <w:color w:val="000000"/>
                <w:sz w:val="24"/>
                <w:szCs w:val="24"/>
              </w:rPr>
              <w:t xml:space="preserve"> за период;</w:t>
            </w:r>
          </w:p>
          <w:p w:rsidR="003F7152" w:rsidRPr="003F7152" w:rsidRDefault="003F7152" w:rsidP="003F7152">
            <w:pPr>
              <w:rPr>
                <w:color w:val="000000"/>
                <w:sz w:val="24"/>
                <w:szCs w:val="24"/>
              </w:rPr>
            </w:pPr>
            <w:r w:rsidRPr="003F7152">
              <w:rPr>
                <w:color w:val="000000"/>
                <w:sz w:val="24"/>
                <w:szCs w:val="24"/>
              </w:rPr>
              <w:t>U</w:t>
            </w:r>
            <w:r w:rsidRPr="003F7152">
              <w:rPr>
                <w:color w:val="000000"/>
                <w:sz w:val="24"/>
                <w:szCs w:val="24"/>
                <w:vertAlign w:val="subscript"/>
              </w:rPr>
              <w:t xml:space="preserve"> </w:t>
            </w:r>
            <w:r w:rsidRPr="003F7152">
              <w:rPr>
                <w:color w:val="000000"/>
                <w:sz w:val="24"/>
                <w:szCs w:val="24"/>
              </w:rPr>
              <w:t xml:space="preserve">– общее число женщин, состоявших на учете по поводу беременности и родов за период, с </w:t>
            </w:r>
            <w:proofErr w:type="spellStart"/>
            <w:r w:rsidRPr="003F7152">
              <w:rPr>
                <w:color w:val="000000"/>
                <w:sz w:val="24"/>
                <w:szCs w:val="24"/>
              </w:rPr>
              <w:t>родоразрешением</w:t>
            </w:r>
            <w:proofErr w:type="spellEnd"/>
            <w:r w:rsidRPr="003F7152">
              <w:rPr>
                <w:color w:val="000000"/>
                <w:sz w:val="24"/>
                <w:szCs w:val="24"/>
              </w:rPr>
              <w:t xml:space="preserve">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jc w:val="both"/>
              <w:rPr>
                <w:color w:val="000000"/>
                <w:sz w:val="24"/>
                <w:szCs w:val="24"/>
              </w:rPr>
            </w:pPr>
            <w:r w:rsidRPr="003F7152">
              <w:rPr>
                <w:color w:val="000000"/>
                <w:sz w:val="24"/>
                <w:szCs w:val="24"/>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F7152" w:rsidRPr="003F7152" w:rsidRDefault="003F7152" w:rsidP="003F7152">
            <w:pPr>
              <w:ind w:firstLine="401"/>
              <w:jc w:val="both"/>
              <w:rPr>
                <w:color w:val="000000"/>
                <w:sz w:val="24"/>
                <w:szCs w:val="24"/>
              </w:rPr>
            </w:pPr>
            <w:r w:rsidRPr="003F7152">
              <w:rPr>
                <w:color w:val="000000"/>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26.</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r w:rsidRPr="003F7152">
              <w:rPr>
                <w:color w:val="000000"/>
                <w:sz w:val="24"/>
                <w:szCs w:val="24"/>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10774" w:type="dxa"/>
            <w:gridSpan w:val="5"/>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27.</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r w:rsidRPr="003F7152">
              <w:rPr>
                <w:color w:val="000000"/>
                <w:sz w:val="24"/>
                <w:szCs w:val="24"/>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28.</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r w:rsidRPr="003F7152">
              <w:rPr>
                <w:color w:val="000000"/>
                <w:sz w:val="24"/>
                <w:szCs w:val="24"/>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29.</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r w:rsidRPr="003F7152">
              <w:rPr>
                <w:color w:val="000000"/>
                <w:sz w:val="24"/>
                <w:szCs w:val="24"/>
              </w:rPr>
              <w:t xml:space="preserve">Доля экспертиз качества медицинской помощи, в которых выявлены нарушения, приведшие к </w:t>
            </w:r>
            <w:proofErr w:type="spellStart"/>
            <w:r w:rsidRPr="003F7152">
              <w:rPr>
                <w:color w:val="000000"/>
                <w:sz w:val="24"/>
                <w:szCs w:val="24"/>
              </w:rPr>
              <w:t>инвалидизации</w:t>
            </w:r>
            <w:proofErr w:type="spellEnd"/>
            <w:r w:rsidRPr="003F7152">
              <w:rPr>
                <w:color w:val="000000"/>
                <w:sz w:val="24"/>
                <w:szCs w:val="24"/>
              </w:rPr>
              <w:t xml:space="preserve">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30.</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r w:rsidRPr="003F7152">
              <w:rPr>
                <w:color w:val="000000"/>
                <w:sz w:val="24"/>
                <w:szCs w:val="24"/>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31.</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r w:rsidRPr="003F7152">
              <w:rPr>
                <w:color w:val="000000"/>
                <w:sz w:val="24"/>
                <w:szCs w:val="24"/>
              </w:rPr>
              <w:t xml:space="preserve">Необоснованный отказ застрахованным лицам в оказании медицинской помощи в соответствии с программами обязательного медицинского </w:t>
            </w:r>
            <w:r w:rsidRPr="003F7152">
              <w:rPr>
                <w:color w:val="000000"/>
                <w:sz w:val="24"/>
                <w:szCs w:val="24"/>
              </w:rPr>
              <w:lastRenderedPageBreak/>
              <w:t>страхования, с последующим ухудшением состояния здоровья</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lastRenderedPageBreak/>
              <w:t>32.</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r w:rsidRPr="003F7152">
              <w:rPr>
                <w:color w:val="000000"/>
                <w:sz w:val="24"/>
                <w:szCs w:val="24"/>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r w:rsidR="003F7152" w:rsidRPr="003F7152" w:rsidTr="00293765">
        <w:trPr>
          <w:trHeight w:val="79"/>
        </w:trPr>
        <w:tc>
          <w:tcPr>
            <w:tcW w:w="567"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r w:rsidRPr="003F7152">
              <w:rPr>
                <w:color w:val="000000"/>
                <w:sz w:val="24"/>
                <w:szCs w:val="24"/>
              </w:rPr>
              <w:t>33.</w:t>
            </w:r>
          </w:p>
        </w:tc>
        <w:tc>
          <w:tcPr>
            <w:tcW w:w="2694"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67"/>
              <w:rPr>
                <w:color w:val="000000"/>
                <w:sz w:val="24"/>
                <w:szCs w:val="24"/>
              </w:rPr>
            </w:pPr>
            <w:proofErr w:type="gramStart"/>
            <w:r w:rsidRPr="003F7152">
              <w:rPr>
                <w:color w:val="000000"/>
                <w:sz w:val="24"/>
                <w:szCs w:val="24"/>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3F7152">
              <w:rPr>
                <w:color w:val="000000"/>
                <w:sz w:val="24"/>
                <w:szCs w:val="24"/>
              </w:rPr>
              <w:t xml:space="preserve"> (за исключением тех пациентов, которые направлены на лечение в стационарных условиях и в условиях </w:t>
            </w:r>
            <w:r w:rsidRPr="003F7152">
              <w:rPr>
                <w:color w:val="000000"/>
                <w:sz w:val="24"/>
                <w:szCs w:val="24"/>
              </w:rPr>
              <w:lastRenderedPageBreak/>
              <w:t>дневного стационара)</w:t>
            </w:r>
          </w:p>
        </w:tc>
        <w:tc>
          <w:tcPr>
            <w:tcW w:w="3402"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center"/>
              <w:rPr>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jc w:val="both"/>
              <w:rPr>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F7152" w:rsidRPr="003F7152" w:rsidRDefault="003F7152" w:rsidP="003F7152">
            <w:pPr>
              <w:ind w:firstLine="401"/>
              <w:jc w:val="both"/>
              <w:rPr>
                <w:color w:val="000000"/>
                <w:sz w:val="24"/>
                <w:szCs w:val="24"/>
              </w:rPr>
            </w:pPr>
          </w:p>
        </w:tc>
      </w:tr>
    </w:tbl>
    <w:p w:rsidR="003F7152" w:rsidRPr="003F7152" w:rsidRDefault="003F7152" w:rsidP="003F7152">
      <w:pPr>
        <w:widowControl w:val="0"/>
        <w:autoSpaceDE w:val="0"/>
        <w:autoSpaceDN w:val="0"/>
        <w:jc w:val="both"/>
        <w:rPr>
          <w:color w:val="000000"/>
          <w:sz w:val="28"/>
        </w:rPr>
      </w:pPr>
    </w:p>
    <w:p w:rsidR="003F7152" w:rsidRPr="003F7152" w:rsidRDefault="003F7152" w:rsidP="003F7152">
      <w:pPr>
        <w:jc w:val="both"/>
        <w:rPr>
          <w:color w:val="000000"/>
        </w:rPr>
      </w:pPr>
      <w:r w:rsidRPr="003F7152">
        <w:rPr>
          <w:color w:val="000000"/>
        </w:rPr>
        <w:t>* по набору кодов Международной статистической классификацией болезней и проблем, связанных со здоровьем, десятого пересмотра (МКБ-10)</w:t>
      </w:r>
    </w:p>
    <w:p w:rsidR="003F7152" w:rsidRPr="003F7152" w:rsidRDefault="003F7152" w:rsidP="003F7152">
      <w:pPr>
        <w:jc w:val="both"/>
        <w:rPr>
          <w:color w:val="000000"/>
        </w:rPr>
      </w:pPr>
      <w:r w:rsidRPr="003F7152">
        <w:rPr>
          <w:color w:val="000000"/>
        </w:rPr>
        <w:t xml:space="preserve">** в условиях распространения новой </w:t>
      </w:r>
      <w:proofErr w:type="spellStart"/>
      <w:r w:rsidRPr="003F7152">
        <w:rPr>
          <w:color w:val="000000"/>
        </w:rPr>
        <w:t>коронавирусной</w:t>
      </w:r>
      <w:proofErr w:type="spellEnd"/>
      <w:r w:rsidRPr="003F7152">
        <w:rPr>
          <w:color w:val="000000"/>
        </w:rPr>
        <w:t xml:space="preserve">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на отчётный и предыдущий год соответственно путём пересчёта к годовому значению</w:t>
      </w:r>
    </w:p>
    <w:p w:rsidR="003F7152" w:rsidRPr="003F7152" w:rsidRDefault="003F7152" w:rsidP="003F7152">
      <w:pPr>
        <w:spacing w:after="200" w:line="276" w:lineRule="auto"/>
        <w:rPr>
          <w:rFonts w:asciiTheme="minorHAnsi" w:eastAsiaTheme="minorHAnsi" w:hAnsiTheme="minorHAnsi" w:cstheme="minorBidi"/>
          <w:sz w:val="22"/>
          <w:szCs w:val="22"/>
          <w:lang w:eastAsia="en-US"/>
        </w:rPr>
      </w:pPr>
    </w:p>
    <w:p w:rsidR="003F7152" w:rsidRPr="004E375C" w:rsidRDefault="003F7152" w:rsidP="003F7152">
      <w:pPr>
        <w:widowControl w:val="0"/>
        <w:autoSpaceDE w:val="0"/>
        <w:autoSpaceDN w:val="0"/>
        <w:jc w:val="both"/>
        <w:rPr>
          <w:color w:val="000000" w:themeColor="text1"/>
          <w:sz w:val="24"/>
          <w:szCs w:val="24"/>
        </w:rPr>
      </w:pPr>
    </w:p>
    <w:sectPr w:rsidR="003F7152" w:rsidRPr="004E375C" w:rsidSect="00C651B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8E"/>
    <w:rsid w:val="00007C70"/>
    <w:rsid w:val="000205B5"/>
    <w:rsid w:val="0005094A"/>
    <w:rsid w:val="00191CE3"/>
    <w:rsid w:val="001B2524"/>
    <w:rsid w:val="001C4A95"/>
    <w:rsid w:val="00215994"/>
    <w:rsid w:val="002704AF"/>
    <w:rsid w:val="002F0844"/>
    <w:rsid w:val="002F71C8"/>
    <w:rsid w:val="00303679"/>
    <w:rsid w:val="0032588E"/>
    <w:rsid w:val="00333503"/>
    <w:rsid w:val="003615F9"/>
    <w:rsid w:val="003D174B"/>
    <w:rsid w:val="003E2667"/>
    <w:rsid w:val="003F7152"/>
    <w:rsid w:val="004208F8"/>
    <w:rsid w:val="0046634E"/>
    <w:rsid w:val="004A3B24"/>
    <w:rsid w:val="004A702A"/>
    <w:rsid w:val="004C289F"/>
    <w:rsid w:val="004E375C"/>
    <w:rsid w:val="00503E1D"/>
    <w:rsid w:val="0052268F"/>
    <w:rsid w:val="00563B08"/>
    <w:rsid w:val="005676CB"/>
    <w:rsid w:val="0058225E"/>
    <w:rsid w:val="005873AF"/>
    <w:rsid w:val="005D09A8"/>
    <w:rsid w:val="005D49E2"/>
    <w:rsid w:val="005F380A"/>
    <w:rsid w:val="006040DE"/>
    <w:rsid w:val="0063026F"/>
    <w:rsid w:val="00654B45"/>
    <w:rsid w:val="006560CC"/>
    <w:rsid w:val="0065617C"/>
    <w:rsid w:val="00700204"/>
    <w:rsid w:val="0075364A"/>
    <w:rsid w:val="0076735C"/>
    <w:rsid w:val="007B022E"/>
    <w:rsid w:val="0080799D"/>
    <w:rsid w:val="00857981"/>
    <w:rsid w:val="00863E9A"/>
    <w:rsid w:val="00871384"/>
    <w:rsid w:val="00876B60"/>
    <w:rsid w:val="008A1D5B"/>
    <w:rsid w:val="009611DE"/>
    <w:rsid w:val="00973D47"/>
    <w:rsid w:val="00982172"/>
    <w:rsid w:val="009C519F"/>
    <w:rsid w:val="009E376E"/>
    <w:rsid w:val="009E6C57"/>
    <w:rsid w:val="00A256CF"/>
    <w:rsid w:val="00A33CFC"/>
    <w:rsid w:val="00A51CD3"/>
    <w:rsid w:val="00AB02D8"/>
    <w:rsid w:val="00AF5199"/>
    <w:rsid w:val="00B31AD5"/>
    <w:rsid w:val="00B42478"/>
    <w:rsid w:val="00B512FE"/>
    <w:rsid w:val="00B87BAD"/>
    <w:rsid w:val="00BA1D9B"/>
    <w:rsid w:val="00BF253F"/>
    <w:rsid w:val="00C00DB5"/>
    <w:rsid w:val="00C3721A"/>
    <w:rsid w:val="00C4149B"/>
    <w:rsid w:val="00C514A6"/>
    <w:rsid w:val="00C651BB"/>
    <w:rsid w:val="00CA5755"/>
    <w:rsid w:val="00CB465F"/>
    <w:rsid w:val="00CB51A7"/>
    <w:rsid w:val="00D45093"/>
    <w:rsid w:val="00D7484E"/>
    <w:rsid w:val="00DA3302"/>
    <w:rsid w:val="00DF2332"/>
    <w:rsid w:val="00DF26F7"/>
    <w:rsid w:val="00DF4CC8"/>
    <w:rsid w:val="00E04B91"/>
    <w:rsid w:val="00E57E9A"/>
    <w:rsid w:val="00E83663"/>
    <w:rsid w:val="00EA42D8"/>
    <w:rsid w:val="00EA7E9A"/>
    <w:rsid w:val="00EF2902"/>
    <w:rsid w:val="00EF799C"/>
    <w:rsid w:val="00F33EBB"/>
    <w:rsid w:val="00FA1F08"/>
    <w:rsid w:val="00FC6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88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32588E"/>
    <w:pPr>
      <w:spacing w:after="200" w:line="276" w:lineRule="auto"/>
      <w:ind w:left="720"/>
      <w:contextualSpacing/>
    </w:pPr>
    <w:rPr>
      <w:rFonts w:ascii="Calibri" w:hAnsi="Calibri"/>
      <w:lang w:eastAsia="en-US"/>
    </w:rPr>
  </w:style>
  <w:style w:type="character" w:customStyle="1" w:styleId="a4">
    <w:name w:val="Абзац списка Знак"/>
    <w:link w:val="a3"/>
    <w:uiPriority w:val="1"/>
    <w:locked/>
    <w:rsid w:val="0032588E"/>
    <w:rPr>
      <w:rFonts w:ascii="Calibri" w:eastAsia="Times New Roman" w:hAnsi="Calibri" w:cs="Times New Roman"/>
      <w:sz w:val="20"/>
      <w:szCs w:val="20"/>
    </w:rPr>
  </w:style>
  <w:style w:type="paragraph" w:styleId="a5">
    <w:name w:val="Balloon Text"/>
    <w:basedOn w:val="a"/>
    <w:link w:val="a6"/>
    <w:uiPriority w:val="99"/>
    <w:semiHidden/>
    <w:unhideWhenUsed/>
    <w:rsid w:val="0032588E"/>
    <w:rPr>
      <w:rFonts w:ascii="Tahoma" w:hAnsi="Tahoma" w:cs="Tahoma"/>
      <w:sz w:val="16"/>
      <w:szCs w:val="16"/>
    </w:rPr>
  </w:style>
  <w:style w:type="character" w:customStyle="1" w:styleId="a6">
    <w:name w:val="Текст выноски Знак"/>
    <w:basedOn w:val="a0"/>
    <w:link w:val="a5"/>
    <w:uiPriority w:val="99"/>
    <w:semiHidden/>
    <w:rsid w:val="0032588E"/>
    <w:rPr>
      <w:rFonts w:ascii="Tahoma" w:eastAsia="Times New Roman" w:hAnsi="Tahoma" w:cs="Tahoma"/>
      <w:sz w:val="16"/>
      <w:szCs w:val="16"/>
      <w:lang w:eastAsia="ru-RU"/>
    </w:rPr>
  </w:style>
  <w:style w:type="table" w:styleId="a7">
    <w:name w:val="Table Grid"/>
    <w:basedOn w:val="a1"/>
    <w:uiPriority w:val="59"/>
    <w:rsid w:val="00C37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88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32588E"/>
    <w:pPr>
      <w:spacing w:after="200" w:line="276" w:lineRule="auto"/>
      <w:ind w:left="720"/>
      <w:contextualSpacing/>
    </w:pPr>
    <w:rPr>
      <w:rFonts w:ascii="Calibri" w:hAnsi="Calibri"/>
      <w:lang w:eastAsia="en-US"/>
    </w:rPr>
  </w:style>
  <w:style w:type="character" w:customStyle="1" w:styleId="a4">
    <w:name w:val="Абзац списка Знак"/>
    <w:link w:val="a3"/>
    <w:uiPriority w:val="1"/>
    <w:locked/>
    <w:rsid w:val="0032588E"/>
    <w:rPr>
      <w:rFonts w:ascii="Calibri" w:eastAsia="Times New Roman" w:hAnsi="Calibri" w:cs="Times New Roman"/>
      <w:sz w:val="20"/>
      <w:szCs w:val="20"/>
    </w:rPr>
  </w:style>
  <w:style w:type="paragraph" w:styleId="a5">
    <w:name w:val="Balloon Text"/>
    <w:basedOn w:val="a"/>
    <w:link w:val="a6"/>
    <w:uiPriority w:val="99"/>
    <w:semiHidden/>
    <w:unhideWhenUsed/>
    <w:rsid w:val="0032588E"/>
    <w:rPr>
      <w:rFonts w:ascii="Tahoma" w:hAnsi="Tahoma" w:cs="Tahoma"/>
      <w:sz w:val="16"/>
      <w:szCs w:val="16"/>
    </w:rPr>
  </w:style>
  <w:style w:type="character" w:customStyle="1" w:styleId="a6">
    <w:name w:val="Текст выноски Знак"/>
    <w:basedOn w:val="a0"/>
    <w:link w:val="a5"/>
    <w:uiPriority w:val="99"/>
    <w:semiHidden/>
    <w:rsid w:val="0032588E"/>
    <w:rPr>
      <w:rFonts w:ascii="Tahoma" w:eastAsia="Times New Roman" w:hAnsi="Tahoma" w:cs="Tahoma"/>
      <w:sz w:val="16"/>
      <w:szCs w:val="16"/>
      <w:lang w:eastAsia="ru-RU"/>
    </w:rPr>
  </w:style>
  <w:style w:type="table" w:styleId="a7">
    <w:name w:val="Table Grid"/>
    <w:basedOn w:val="a1"/>
    <w:uiPriority w:val="59"/>
    <w:rsid w:val="00C37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23</Pages>
  <Words>6050</Words>
  <Characters>34488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noeva</cp:lastModifiedBy>
  <cp:revision>15</cp:revision>
  <dcterms:created xsi:type="dcterms:W3CDTF">2025-09-17T06:25:00Z</dcterms:created>
  <dcterms:modified xsi:type="dcterms:W3CDTF">2025-09-30T09:26:00Z</dcterms:modified>
</cp:coreProperties>
</file>